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4908" w:rsidRPr="00344908" w:rsidRDefault="00344908" w:rsidP="00344908">
      <w:pPr>
        <w:tabs>
          <w:tab w:val="left" w:pos="1620"/>
        </w:tabs>
        <w:spacing w:before="20" w:after="20" w:line="264" w:lineRule="auto"/>
        <w:jc w:val="center"/>
        <w:rPr>
          <w:rFonts w:ascii="Times New Roman" w:hAnsi="Times New Roman" w:cs="Times New Roman"/>
          <w:b/>
          <w:sz w:val="24"/>
          <w:szCs w:val="24"/>
        </w:rPr>
      </w:pPr>
      <w:bookmarkStart w:id="0" w:name="_gjdgxs" w:colFirst="0" w:colLast="0"/>
      <w:bookmarkStart w:id="1" w:name="_Hlk176689612"/>
      <w:bookmarkEnd w:id="0"/>
      <w:r w:rsidRPr="00344908">
        <w:rPr>
          <w:rFonts w:ascii="Times New Roman" w:hAnsi="Times New Roman" w:cs="Times New Roman"/>
          <w:b/>
          <w:sz w:val="24"/>
          <w:szCs w:val="24"/>
        </w:rPr>
        <w:t>KẾ HOẠCH BÀI DẠY 2024 – 2025</w:t>
      </w:r>
    </w:p>
    <w:p w:rsidR="00344908" w:rsidRPr="00344908" w:rsidRDefault="00344908" w:rsidP="00344908">
      <w:pPr>
        <w:tabs>
          <w:tab w:val="left" w:pos="1620"/>
        </w:tabs>
        <w:spacing w:before="20" w:after="20" w:line="264" w:lineRule="auto"/>
        <w:jc w:val="center"/>
        <w:rPr>
          <w:rFonts w:ascii="Times New Roman" w:hAnsi="Times New Roman" w:cs="Times New Roman"/>
          <w:b/>
          <w:sz w:val="24"/>
          <w:szCs w:val="24"/>
        </w:rPr>
      </w:pPr>
    </w:p>
    <w:tbl>
      <w:tblPr>
        <w:tblW w:w="0" w:type="auto"/>
        <w:tblLook w:val="0000" w:firstRow="0" w:lastRow="0" w:firstColumn="0" w:lastColumn="0" w:noHBand="0" w:noVBand="0"/>
      </w:tblPr>
      <w:tblGrid>
        <w:gridCol w:w="4715"/>
        <w:gridCol w:w="4619"/>
      </w:tblGrid>
      <w:tr w:rsidR="00344908" w:rsidRPr="00344908" w:rsidTr="00D0112F">
        <w:trPr>
          <w:trHeight w:val="696"/>
        </w:trPr>
        <w:tc>
          <w:tcPr>
            <w:tcW w:w="4715" w:type="dxa"/>
            <w:shd w:val="clear" w:color="auto" w:fill="auto"/>
          </w:tcPr>
          <w:p w:rsidR="00344908" w:rsidRPr="00344908" w:rsidRDefault="00344908" w:rsidP="00D0112F">
            <w:pPr>
              <w:jc w:val="center"/>
              <w:rPr>
                <w:rFonts w:ascii="Times New Roman" w:hAnsi="Times New Roman" w:cs="Times New Roman"/>
                <w:bCs/>
                <w:sz w:val="24"/>
                <w:szCs w:val="24"/>
              </w:rPr>
            </w:pPr>
            <w:r w:rsidRPr="00344908">
              <w:rPr>
                <w:rFonts w:ascii="Times New Roman" w:hAnsi="Times New Roman" w:cs="Times New Roman"/>
                <w:bCs/>
                <w:sz w:val="24"/>
                <w:szCs w:val="24"/>
              </w:rPr>
              <w:t>Trường: THPT Nguyễn Việt Khái</w:t>
            </w:r>
          </w:p>
          <w:p w:rsidR="00344908" w:rsidRPr="00344908" w:rsidRDefault="00344908" w:rsidP="00D0112F">
            <w:pPr>
              <w:jc w:val="center"/>
              <w:rPr>
                <w:rFonts w:ascii="Times New Roman" w:hAnsi="Times New Roman" w:cs="Times New Roman"/>
                <w:b/>
                <w:bCs/>
                <w:sz w:val="24"/>
                <w:szCs w:val="24"/>
              </w:rPr>
            </w:pPr>
            <w:r w:rsidRPr="00344908">
              <w:rPr>
                <w:rFonts w:ascii="Times New Roman" w:hAnsi="Times New Roman" w:cs="Times New Roman"/>
                <w:b/>
                <w:bCs/>
                <w:sz w:val="24"/>
                <w:szCs w:val="24"/>
              </w:rPr>
              <w:t>Tổ: Vật lý</w:t>
            </w:r>
          </w:p>
        </w:tc>
        <w:tc>
          <w:tcPr>
            <w:tcW w:w="4619" w:type="dxa"/>
            <w:shd w:val="clear" w:color="auto" w:fill="auto"/>
          </w:tcPr>
          <w:p w:rsidR="00344908" w:rsidRPr="00344908" w:rsidRDefault="00344908" w:rsidP="00D0112F">
            <w:pPr>
              <w:jc w:val="center"/>
              <w:rPr>
                <w:rFonts w:ascii="Times New Roman" w:hAnsi="Times New Roman" w:cs="Times New Roman"/>
                <w:sz w:val="24"/>
                <w:szCs w:val="24"/>
              </w:rPr>
            </w:pPr>
            <w:r w:rsidRPr="00344908">
              <w:rPr>
                <w:rFonts w:ascii="Times New Roman" w:hAnsi="Times New Roman" w:cs="Times New Roman"/>
                <w:sz w:val="24"/>
                <w:szCs w:val="24"/>
              </w:rPr>
              <w:t>Họ và tên giáo viên: …………</w:t>
            </w:r>
          </w:p>
          <w:p w:rsidR="00344908" w:rsidRPr="00344908" w:rsidRDefault="00344908" w:rsidP="00D0112F">
            <w:pPr>
              <w:jc w:val="center"/>
              <w:rPr>
                <w:rFonts w:ascii="Times New Roman" w:hAnsi="Times New Roman" w:cs="Times New Roman"/>
                <w:b/>
                <w:sz w:val="24"/>
                <w:szCs w:val="24"/>
              </w:rPr>
            </w:pPr>
          </w:p>
        </w:tc>
      </w:tr>
    </w:tbl>
    <w:p w:rsidR="00344908" w:rsidRPr="00344908" w:rsidRDefault="00344908" w:rsidP="00344908">
      <w:pPr>
        <w:jc w:val="center"/>
        <w:rPr>
          <w:rFonts w:ascii="Times New Roman" w:hAnsi="Times New Roman" w:cs="Times New Roman"/>
          <w:b/>
          <w:bCs/>
          <w:sz w:val="24"/>
          <w:szCs w:val="24"/>
        </w:rPr>
      </w:pPr>
      <w:r w:rsidRPr="00344908">
        <w:rPr>
          <w:rFonts w:ascii="Times New Roman" w:hAnsi="Times New Roman" w:cs="Times New Roman"/>
          <w:b/>
          <w:bCs/>
          <w:sz w:val="24"/>
          <w:szCs w:val="24"/>
        </w:rPr>
        <w:t>TÊN BÀI DẠY:</w:t>
      </w:r>
    </w:p>
    <w:p w:rsidR="00344908" w:rsidRPr="00344908" w:rsidRDefault="00344908" w:rsidP="00344908">
      <w:pPr>
        <w:spacing w:after="0"/>
        <w:jc w:val="center"/>
        <w:rPr>
          <w:rFonts w:ascii="Times New Roman" w:eastAsia="Times New Roman" w:hAnsi="Times New Roman" w:cs="Times New Roman"/>
          <w:sz w:val="24"/>
          <w:szCs w:val="24"/>
        </w:rPr>
      </w:pPr>
      <w:r w:rsidRPr="00344908">
        <w:rPr>
          <w:rFonts w:ascii="Times New Roman" w:eastAsia="Times New Roman" w:hAnsi="Times New Roman" w:cs="Times New Roman"/>
          <w:b/>
          <w:sz w:val="24"/>
          <w:szCs w:val="24"/>
        </w:rPr>
        <w:t>BÀI 10. LƯỠNG TÍNH SÓNG HAT</w:t>
      </w:r>
      <w:r w:rsidRPr="00344908">
        <w:rPr>
          <w:rFonts w:ascii="Times New Roman" w:eastAsia="Times New Roman" w:hAnsi="Times New Roman" w:cs="Times New Roman"/>
          <w:sz w:val="24"/>
          <w:szCs w:val="24"/>
        </w:rPr>
        <w:t xml:space="preserve"> </w:t>
      </w:r>
      <w:r w:rsidRPr="00344908">
        <w:rPr>
          <w:rFonts w:ascii="Times New Roman" w:hAnsi="Times New Roman" w:cs="Times New Roman"/>
          <w:b/>
          <w:bCs/>
          <w:sz w:val="24"/>
          <w:szCs w:val="24"/>
        </w:rPr>
        <w:t xml:space="preserve"> </w:t>
      </w:r>
      <w:r w:rsidRPr="00344908">
        <w:rPr>
          <w:rFonts w:ascii="Times New Roman" w:hAnsi="Times New Roman" w:cs="Times New Roman"/>
          <w:b/>
          <w:bCs/>
          <w:sz w:val="24"/>
          <w:szCs w:val="24"/>
        </w:rPr>
        <w:t xml:space="preserve">( Tiết </w:t>
      </w:r>
      <w:r w:rsidRPr="00344908">
        <w:rPr>
          <w:rFonts w:ascii="Times New Roman" w:hAnsi="Times New Roman" w:cs="Times New Roman"/>
          <w:b/>
          <w:bCs/>
          <w:sz w:val="24"/>
          <w:szCs w:val="24"/>
        </w:rPr>
        <w:t>26,2</w:t>
      </w:r>
      <w:r w:rsidRPr="00344908">
        <w:rPr>
          <w:rFonts w:ascii="Times New Roman" w:hAnsi="Times New Roman" w:cs="Times New Roman"/>
          <w:b/>
          <w:bCs/>
          <w:sz w:val="24"/>
          <w:szCs w:val="24"/>
        </w:rPr>
        <w:t>7,</w:t>
      </w:r>
      <w:r w:rsidRPr="00344908">
        <w:rPr>
          <w:rFonts w:ascii="Times New Roman" w:hAnsi="Times New Roman" w:cs="Times New Roman"/>
          <w:b/>
          <w:bCs/>
          <w:sz w:val="24"/>
          <w:szCs w:val="24"/>
        </w:rPr>
        <w:t>2</w:t>
      </w:r>
      <w:r w:rsidRPr="00344908">
        <w:rPr>
          <w:rFonts w:ascii="Times New Roman" w:hAnsi="Times New Roman" w:cs="Times New Roman"/>
          <w:b/>
          <w:bCs/>
          <w:sz w:val="24"/>
          <w:szCs w:val="24"/>
        </w:rPr>
        <w:t>8)</w:t>
      </w:r>
    </w:p>
    <w:p w:rsidR="00344908" w:rsidRPr="00344908" w:rsidRDefault="00344908" w:rsidP="00344908">
      <w:pPr>
        <w:jc w:val="center"/>
        <w:rPr>
          <w:rFonts w:ascii="Times New Roman" w:hAnsi="Times New Roman" w:cs="Times New Roman"/>
          <w:b/>
          <w:sz w:val="24"/>
          <w:szCs w:val="24"/>
        </w:rPr>
      </w:pPr>
      <w:r w:rsidRPr="00344908">
        <w:rPr>
          <w:rFonts w:ascii="Times New Roman" w:hAnsi="Times New Roman" w:cs="Times New Roman"/>
          <w:b/>
          <w:sz w:val="24"/>
          <w:szCs w:val="24"/>
        </w:rPr>
        <w:t>Môn học: Chuyên đề vật lý Lớp: 12X</w:t>
      </w:r>
    </w:p>
    <w:p w:rsidR="00344908" w:rsidRPr="00344908" w:rsidRDefault="00344908" w:rsidP="00344908">
      <w:pPr>
        <w:jc w:val="center"/>
        <w:rPr>
          <w:rFonts w:ascii="Times New Roman" w:hAnsi="Times New Roman" w:cs="Times New Roman"/>
          <w:b/>
          <w:sz w:val="24"/>
          <w:szCs w:val="24"/>
        </w:rPr>
      </w:pPr>
      <w:r w:rsidRPr="00344908">
        <w:rPr>
          <w:rFonts w:ascii="Times New Roman" w:hAnsi="Times New Roman" w:cs="Times New Roman"/>
          <w:b/>
          <w:sz w:val="24"/>
          <w:szCs w:val="24"/>
        </w:rPr>
        <w:t>Thời gian thực hiện: (3 tiết)</w:t>
      </w:r>
    </w:p>
    <w:bookmarkEnd w:id="1"/>
    <w:p w:rsidR="00DE65F4" w:rsidRPr="00344908" w:rsidRDefault="00DE65F4">
      <w:pPr>
        <w:spacing w:after="0"/>
        <w:rPr>
          <w:rFonts w:ascii="Times New Roman" w:eastAsia="Times New Roman" w:hAnsi="Times New Roman" w:cs="Times New Roman"/>
          <w:b/>
          <w:sz w:val="24"/>
          <w:szCs w:val="24"/>
        </w:rPr>
      </w:pP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b/>
          <w:sz w:val="24"/>
          <w:szCs w:val="24"/>
        </w:rPr>
        <w:t>I. MUC TIÊU</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b/>
          <w:sz w:val="24"/>
          <w:szCs w:val="24"/>
        </w:rPr>
        <w:t>1. Kiến thức</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Giao thoa và nhiễu xạ là bằng chứng cho tính chất sóng của bức xạ điện từ.</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Hiện tượng nhiễu xạ ánh sáng là hiện tượng truyền sai lệch so với sự truyền thẳng quan sát được ở gần mép những vật cản trên đường truyền của các tia sáng.</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xml:space="preserve">- Giả thuyết de Broglie: Các eletron chuyển động trong không gian có tính chất sóng. Một electron </w:t>
      </w:r>
      <w:r w:rsidRPr="00344908">
        <w:rPr>
          <w:rFonts w:ascii="Times New Roman" w:eastAsia="Times New Roman" w:hAnsi="Times New Roman" w:cs="Times New Roman"/>
          <w:sz w:val="24"/>
          <w:szCs w:val="24"/>
        </w:rPr>
        <w:t xml:space="preserve">có vectơ động lượng </w:t>
      </w:r>
      <m:oMath>
        <m:acc>
          <m:accPr>
            <m:chr m:val="⃗"/>
            <m:ctrlPr>
              <w:rPr>
                <w:rFonts w:ascii="Cambria Math" w:eastAsia="Cambria Math" w:hAnsi="Cambria Math" w:cs="Cambria Math"/>
                <w:sz w:val="24"/>
                <w:szCs w:val="24"/>
              </w:rPr>
            </m:ctrlPr>
          </m:accPr>
          <m:e>
            <m:r>
              <w:rPr>
                <w:rFonts w:ascii="Cambria Math" w:eastAsia="Cambria Math" w:hAnsi="Cambria Math" w:cs="Cambria Math"/>
                <w:sz w:val="24"/>
                <w:szCs w:val="24"/>
              </w:rPr>
              <m:t>p</m:t>
            </m:r>
          </m:e>
        </m:acc>
        <m:r>
          <w:rPr>
            <w:rFonts w:ascii="Cambria Math" w:eastAsia="Cambria Math" w:hAnsi="Cambria Math" w:cs="Cambria Math"/>
            <w:sz w:val="24"/>
            <w:szCs w:val="24"/>
          </w:rPr>
          <m:t>=</m:t>
        </m:r>
        <m:r>
          <w:rPr>
            <w:rFonts w:ascii="Cambria Math" w:eastAsia="Cambria Math" w:hAnsi="Cambria Math" w:cs="Cambria Math"/>
            <w:sz w:val="24"/>
            <w:szCs w:val="24"/>
          </w:rPr>
          <m:t>m</m:t>
        </m:r>
        <m:r>
          <w:rPr>
            <w:rFonts w:ascii="Cambria Math" w:eastAsia="Cambria Math" w:hAnsi="Cambria Math" w:cs="Cambria Math"/>
            <w:sz w:val="24"/>
            <w:szCs w:val="24"/>
          </w:rPr>
          <m:t>.</m:t>
        </m:r>
        <m:acc>
          <m:accPr>
            <m:chr m:val="⃗"/>
            <m:ctrlPr>
              <w:rPr>
                <w:rFonts w:ascii="Cambria Math" w:eastAsia="Cambria Math" w:hAnsi="Cambria Math" w:cs="Cambria Math"/>
                <w:sz w:val="24"/>
                <w:szCs w:val="24"/>
              </w:rPr>
            </m:ctrlPr>
          </m:accPr>
          <m:e>
            <m:r>
              <w:rPr>
                <w:rFonts w:ascii="Cambria Math" w:eastAsia="Cambria Math" w:hAnsi="Cambria Math" w:cs="Cambria Math"/>
                <w:sz w:val="24"/>
                <w:szCs w:val="24"/>
              </w:rPr>
              <m:t>v</m:t>
            </m:r>
          </m:e>
        </m:acc>
      </m:oMath>
      <w:r w:rsidRPr="00344908">
        <w:rPr>
          <w:rFonts w:ascii="Times New Roman" w:eastAsia="Times New Roman" w:hAnsi="Times New Roman" w:cs="Times New Roman"/>
          <w:sz w:val="24"/>
          <w:szCs w:val="24"/>
        </w:rPr>
        <w:t xml:space="preserve"> s</w:t>
      </w:r>
      <w:r w:rsidRPr="00344908">
        <w:rPr>
          <w:rFonts w:ascii="Times New Roman" w:eastAsia="Times New Roman" w:hAnsi="Times New Roman" w:cs="Times New Roman"/>
          <w:sz w:val="24"/>
          <w:szCs w:val="24"/>
        </w:rPr>
        <w:t>ẽ</w:t>
      </w:r>
      <w:r w:rsidRPr="00344908">
        <w:rPr>
          <w:rFonts w:ascii="Times New Roman" w:eastAsia="Times New Roman" w:hAnsi="Times New Roman" w:cs="Times New Roman"/>
          <w:sz w:val="24"/>
          <w:szCs w:val="24"/>
        </w:rPr>
        <w:t xml:space="preserve"> có bư</w:t>
      </w:r>
      <w:r w:rsidRPr="00344908">
        <w:rPr>
          <w:rFonts w:ascii="Times New Roman" w:eastAsia="Times New Roman" w:hAnsi="Times New Roman" w:cs="Times New Roman"/>
          <w:sz w:val="24"/>
          <w:szCs w:val="24"/>
        </w:rPr>
        <w:t>ớ</w:t>
      </w:r>
      <w:r w:rsidRPr="00344908">
        <w:rPr>
          <w:rFonts w:ascii="Times New Roman" w:eastAsia="Times New Roman" w:hAnsi="Times New Roman" w:cs="Times New Roman"/>
          <w:sz w:val="24"/>
          <w:szCs w:val="24"/>
        </w:rPr>
        <w:t xml:space="preserve">c sóng </w:t>
      </w:r>
      <m:oMath>
        <m:r>
          <w:rPr>
            <w:rFonts w:ascii="Cambria Math" w:hAnsi="Cambria Math"/>
            <w:sz w:val="24"/>
            <w:szCs w:val="24"/>
          </w:rPr>
          <m:t>λ</m:t>
        </m:r>
      </m:oMath>
      <w:r w:rsidRPr="00344908">
        <w:rPr>
          <w:rFonts w:ascii="Times New Roman" w:eastAsia="Times New Roman" w:hAnsi="Times New Roman" w:cs="Times New Roman"/>
          <w:sz w:val="24"/>
          <w:szCs w:val="24"/>
        </w:rPr>
        <w:t xml:space="preserve"> b</w:t>
      </w:r>
      <w:r w:rsidRPr="00344908">
        <w:rPr>
          <w:rFonts w:ascii="Times New Roman" w:eastAsia="Times New Roman" w:hAnsi="Times New Roman" w:cs="Times New Roman"/>
          <w:sz w:val="24"/>
          <w:szCs w:val="24"/>
        </w:rPr>
        <w:t>ằ</w:t>
      </w:r>
      <w:r w:rsidRPr="00344908">
        <w:rPr>
          <w:rFonts w:ascii="Times New Roman" w:eastAsia="Times New Roman" w:hAnsi="Times New Roman" w:cs="Times New Roman"/>
          <w:sz w:val="24"/>
          <w:szCs w:val="24"/>
        </w:rPr>
        <w:t xml:space="preserve">ng: </w:t>
      </w:r>
      <m:oMath>
        <m:r>
          <w:rPr>
            <w:rFonts w:ascii="Cambria Math" w:hAnsi="Cambria Math"/>
            <w:sz w:val="24"/>
            <w:szCs w:val="24"/>
          </w:rPr>
          <m:t>λ</m:t>
        </m:r>
        <m:r>
          <w:rPr>
            <w:rFonts w:ascii="Cambria Math" w:eastAsia="Cambria Math" w:hAnsi="Cambria Math" w:cs="Cambria Math"/>
            <w:sz w:val="24"/>
            <w:szCs w:val="24"/>
          </w:rPr>
          <m:t>=</m:t>
        </m:r>
        <m:f>
          <m:fPr>
            <m:ctrlPr>
              <w:rPr>
                <w:rFonts w:ascii="Cambria Math" w:eastAsia="Cambria Math" w:hAnsi="Cambria Math" w:cs="Cambria Math"/>
                <w:sz w:val="24"/>
                <w:szCs w:val="24"/>
              </w:rPr>
            </m:ctrlPr>
          </m:fPr>
          <m:num>
            <m:r>
              <w:rPr>
                <w:rFonts w:ascii="Cambria Math" w:eastAsia="Cambria Math" w:hAnsi="Cambria Math" w:cs="Cambria Math"/>
                <w:sz w:val="24"/>
                <w:szCs w:val="24"/>
              </w:rPr>
              <m:t>h</m:t>
            </m:r>
          </m:num>
          <m:den>
            <m:r>
              <w:rPr>
                <w:rFonts w:ascii="Cambria Math" w:eastAsia="Cambria Math" w:hAnsi="Cambria Math" w:cs="Cambria Math"/>
                <w:sz w:val="24"/>
                <w:szCs w:val="24"/>
              </w:rPr>
              <m:t>p</m:t>
            </m:r>
          </m:den>
        </m:f>
      </m:oMath>
      <w:r w:rsidRPr="00344908">
        <w:rPr>
          <w:rFonts w:ascii="Times New Roman" w:eastAsia="Times New Roman" w:hAnsi="Times New Roman" w:cs="Times New Roman"/>
          <w:sz w:val="24"/>
          <w:szCs w:val="24"/>
        </w:rPr>
        <w:t>.</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Lưỡng tính sóng hạt là thuộc tính của mọi vật chất.</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b/>
          <w:sz w:val="24"/>
          <w:szCs w:val="24"/>
        </w:rPr>
        <w:t>2. Năng lực</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b/>
          <w:sz w:val="24"/>
          <w:szCs w:val="24"/>
        </w:rPr>
        <w:t>a. Năng lực Vật lí</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Nêu được giao thoa và nhiễu xạ là bằng chứng cho tính chất sóng của bức xạ điện từ.</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Mô tả (hoặc giải thíc</w:t>
      </w:r>
      <w:r w:rsidRPr="00344908">
        <w:rPr>
          <w:rFonts w:ascii="Times New Roman" w:eastAsia="Times New Roman" w:hAnsi="Times New Roman" w:cs="Times New Roman"/>
          <w:sz w:val="24"/>
          <w:szCs w:val="24"/>
        </w:rPr>
        <w:t>h) được tính chất sóng của electron bằng hiện tượng nhiễu xạ electron.</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V</w:t>
      </w:r>
      <w:r w:rsidRPr="00344908">
        <w:rPr>
          <w:rFonts w:ascii="Times New Roman" w:eastAsia="Times New Roman" w:hAnsi="Times New Roman" w:cs="Times New Roman"/>
          <w:sz w:val="24"/>
          <w:szCs w:val="24"/>
        </w:rPr>
        <w:t>ậ</w:t>
      </w:r>
      <w:r w:rsidRPr="00344908">
        <w:rPr>
          <w:rFonts w:ascii="Times New Roman" w:eastAsia="Times New Roman" w:hAnsi="Times New Roman" w:cs="Times New Roman"/>
          <w:sz w:val="24"/>
          <w:szCs w:val="24"/>
        </w:rPr>
        <w:t>n d</w:t>
      </w:r>
      <w:r w:rsidRPr="00344908">
        <w:rPr>
          <w:rFonts w:ascii="Times New Roman" w:eastAsia="Times New Roman" w:hAnsi="Times New Roman" w:cs="Times New Roman"/>
          <w:sz w:val="24"/>
          <w:szCs w:val="24"/>
        </w:rPr>
        <w:t>ụ</w:t>
      </w:r>
      <w:r w:rsidRPr="00344908">
        <w:rPr>
          <w:rFonts w:ascii="Times New Roman" w:eastAsia="Times New Roman" w:hAnsi="Times New Roman" w:cs="Times New Roman"/>
          <w:sz w:val="24"/>
          <w:szCs w:val="24"/>
        </w:rPr>
        <w:t>ng đư</w:t>
      </w:r>
      <w:r w:rsidRPr="00344908">
        <w:rPr>
          <w:rFonts w:ascii="Times New Roman" w:eastAsia="Times New Roman" w:hAnsi="Times New Roman" w:cs="Times New Roman"/>
          <w:sz w:val="24"/>
          <w:szCs w:val="24"/>
        </w:rPr>
        <w:t>ợ</w:t>
      </w:r>
      <w:r w:rsidRPr="00344908">
        <w:rPr>
          <w:rFonts w:ascii="Times New Roman" w:eastAsia="Times New Roman" w:hAnsi="Times New Roman" w:cs="Times New Roman"/>
          <w:sz w:val="24"/>
          <w:szCs w:val="24"/>
        </w:rPr>
        <w:t>c công th</w:t>
      </w:r>
      <w:r w:rsidRPr="00344908">
        <w:rPr>
          <w:rFonts w:ascii="Times New Roman" w:eastAsia="Times New Roman" w:hAnsi="Times New Roman" w:cs="Times New Roman"/>
          <w:sz w:val="24"/>
          <w:szCs w:val="24"/>
        </w:rPr>
        <w:t>ứ</w:t>
      </w:r>
      <w:r w:rsidRPr="00344908">
        <w:rPr>
          <w:rFonts w:ascii="Times New Roman" w:eastAsia="Times New Roman" w:hAnsi="Times New Roman" w:cs="Times New Roman"/>
          <w:sz w:val="24"/>
          <w:szCs w:val="24"/>
        </w:rPr>
        <w:t>c bư</w:t>
      </w:r>
      <w:r w:rsidRPr="00344908">
        <w:rPr>
          <w:rFonts w:ascii="Times New Roman" w:eastAsia="Times New Roman" w:hAnsi="Times New Roman" w:cs="Times New Roman"/>
          <w:sz w:val="24"/>
          <w:szCs w:val="24"/>
        </w:rPr>
        <w:t>ớ</w:t>
      </w:r>
      <w:r w:rsidRPr="00344908">
        <w:rPr>
          <w:rFonts w:ascii="Times New Roman" w:eastAsia="Times New Roman" w:hAnsi="Times New Roman" w:cs="Times New Roman"/>
          <w:sz w:val="24"/>
          <w:szCs w:val="24"/>
        </w:rPr>
        <w:t xml:space="preserve">c sóng de Broglie: </w:t>
      </w:r>
      <m:oMath>
        <m:r>
          <w:rPr>
            <w:rFonts w:ascii="Cambria Math" w:hAnsi="Cambria Math"/>
            <w:sz w:val="24"/>
            <w:szCs w:val="24"/>
          </w:rPr>
          <m:t>λ</m:t>
        </m:r>
        <m:r>
          <w:rPr>
            <w:rFonts w:ascii="Cambria Math" w:eastAsia="Cambria Math" w:hAnsi="Cambria Math" w:cs="Cambria Math"/>
            <w:sz w:val="24"/>
            <w:szCs w:val="24"/>
          </w:rPr>
          <m:t>=</m:t>
        </m:r>
        <m:f>
          <m:fPr>
            <m:ctrlPr>
              <w:rPr>
                <w:rFonts w:ascii="Cambria Math" w:eastAsia="Cambria Math" w:hAnsi="Cambria Math" w:cs="Cambria Math"/>
                <w:sz w:val="24"/>
                <w:szCs w:val="24"/>
              </w:rPr>
            </m:ctrlPr>
          </m:fPr>
          <m:num>
            <m:r>
              <w:rPr>
                <w:rFonts w:ascii="Cambria Math" w:eastAsia="Cambria Math" w:hAnsi="Cambria Math" w:cs="Cambria Math"/>
                <w:sz w:val="24"/>
                <w:szCs w:val="24"/>
              </w:rPr>
              <m:t>h</m:t>
            </m:r>
          </m:num>
          <m:den>
            <m:r>
              <w:rPr>
                <w:rFonts w:ascii="Cambria Math" w:eastAsia="Cambria Math" w:hAnsi="Cambria Math" w:cs="Cambria Math"/>
                <w:sz w:val="24"/>
                <w:szCs w:val="24"/>
              </w:rPr>
              <m:t>p</m:t>
            </m:r>
          </m:den>
        </m:f>
      </m:oMath>
      <w:r w:rsidRPr="00344908">
        <w:rPr>
          <w:rFonts w:ascii="Times New Roman" w:eastAsia="Times New Roman" w:hAnsi="Times New Roman" w:cs="Times New Roman"/>
          <w:sz w:val="24"/>
          <w:szCs w:val="24"/>
        </w:rPr>
        <w:t xml:space="preserve">  với p là động lượng của hạt.</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b/>
          <w:sz w:val="24"/>
          <w:szCs w:val="24"/>
        </w:rPr>
        <w:t>b. Năng lực chung</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Thảo luận theo các cặp để rút ra được nội dung kiến thức vể tính chất sóng của bức</w:t>
      </w:r>
      <w:r w:rsidRPr="00344908">
        <w:rPr>
          <w:rFonts w:ascii="Times New Roman" w:eastAsia="Times New Roman" w:hAnsi="Times New Roman" w:cs="Times New Roman"/>
          <w:sz w:val="24"/>
          <w:szCs w:val="24"/>
        </w:rPr>
        <w:t xml:space="preserve"> xạ điện từ, giả thuyết de Broglie hay lưỡng tính sóng - hạt và thí nghiệm về hiện tượng nhiễu xạ electron.</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b/>
          <w:sz w:val="24"/>
          <w:szCs w:val="24"/>
        </w:rPr>
        <w:t>II. THIẾT BỊ DẬY HỌC VÀ HỌC LIỆU</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Phiếu học tập số 1 - in trên giấy A4.</w:t>
      </w:r>
    </w:p>
    <w:p w:rsidR="00DE65F4" w:rsidRPr="00344908" w:rsidRDefault="00C77E6E">
      <w:pPr>
        <w:spacing w:after="0"/>
        <w:jc w:val="center"/>
        <w:rPr>
          <w:rFonts w:ascii="Times New Roman" w:eastAsia="Times New Roman" w:hAnsi="Times New Roman" w:cs="Times New Roman"/>
          <w:b/>
          <w:sz w:val="24"/>
          <w:szCs w:val="24"/>
        </w:rPr>
      </w:pPr>
      <w:r w:rsidRPr="00344908">
        <w:rPr>
          <w:rFonts w:ascii="Times New Roman" w:eastAsia="Times New Roman" w:hAnsi="Times New Roman" w:cs="Times New Roman"/>
          <w:b/>
          <w:sz w:val="24"/>
          <w:szCs w:val="24"/>
        </w:rPr>
        <w:t xml:space="preserve">PHIẾU HỌC TẬP SỐ 1: </w:t>
      </w:r>
    </w:p>
    <w:p w:rsidR="00DE65F4" w:rsidRPr="00344908" w:rsidRDefault="00C77E6E">
      <w:pPr>
        <w:spacing w:after="0"/>
        <w:jc w:val="center"/>
        <w:rPr>
          <w:rFonts w:ascii="Times New Roman" w:eastAsia="Times New Roman" w:hAnsi="Times New Roman" w:cs="Times New Roman"/>
          <w:sz w:val="24"/>
          <w:szCs w:val="24"/>
        </w:rPr>
      </w:pPr>
      <w:r w:rsidRPr="00344908">
        <w:rPr>
          <w:rFonts w:ascii="Times New Roman" w:eastAsia="Times New Roman" w:hAnsi="Times New Roman" w:cs="Times New Roman"/>
          <w:b/>
          <w:sz w:val="24"/>
          <w:szCs w:val="24"/>
        </w:rPr>
        <w:t>TÌM HIỂU VỀ BẰNG CHỨNG CHO TÍNH CHẤT VỀ SÓNG CỦA BỨC X</w:t>
      </w:r>
      <w:r w:rsidRPr="00344908">
        <w:rPr>
          <w:rFonts w:ascii="Times New Roman" w:eastAsia="Times New Roman" w:hAnsi="Times New Roman" w:cs="Times New Roman"/>
          <w:b/>
          <w:sz w:val="24"/>
          <w:szCs w:val="24"/>
        </w:rPr>
        <w:t>Ạ ĐIỆN TỪ</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xml:space="preserve">1. Chúng ta đã được học hiện tượng nào thể hiện tính chất sóng của sóng điện từ? </w:t>
      </w:r>
      <m:oMath>
        <m:r>
          <w:rPr>
            <w:rFonts w:ascii="Cambria Math" w:eastAsia="Cambria Math" w:hAnsi="Cambria Math" w:cs="Cambria Math"/>
            <w:sz w:val="24"/>
            <w:szCs w:val="24"/>
          </w:rPr>
          <m:t xml:space="preserve"> </m:t>
        </m:r>
      </m:oMath>
      <w:r w:rsidRPr="00344908">
        <w:rPr>
          <w:rFonts w:ascii="Times New Roman" w:eastAsia="Times New Roman" w:hAnsi="Times New Roman" w:cs="Times New Roman"/>
          <w:sz w:val="24"/>
          <w:szCs w:val="24"/>
        </w:rPr>
        <w:t xml:space="preserve"> </w:t>
      </w:r>
      <m:oMath>
        <m:r>
          <w:rPr>
            <w:rFonts w:ascii="Cambria Math" w:eastAsia="Cambria Math" w:hAnsi="Cambria Math" w:cs="Cambria Math"/>
            <w:sz w:val="24"/>
            <w:szCs w:val="24"/>
          </w:rPr>
          <m:t xml:space="preserve"> </m:t>
        </m:r>
      </m:oMath>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xml:space="preserve">2. </w:t>
      </w:r>
      <w:r w:rsidRPr="00344908">
        <w:rPr>
          <w:rFonts w:ascii="Times New Roman" w:eastAsia="Times New Roman" w:hAnsi="Times New Roman" w:cs="Times New Roman"/>
          <w:sz w:val="24"/>
          <w:szCs w:val="24"/>
        </w:rPr>
        <w:t xml:space="preserve">Vẽ sơ đồ/thí nghiệm minh hoạ hiện tượng này và mô tả hiện tượng. </w:t>
      </w:r>
      <m:oMath>
        <m:r>
          <w:rPr>
            <w:rFonts w:ascii="Cambria Math" w:eastAsia="Cambria Math" w:hAnsi="Cambria Math" w:cs="Cambria Math"/>
            <w:sz w:val="24"/>
            <w:szCs w:val="24"/>
          </w:rPr>
          <m:t xml:space="preserve"> </m:t>
        </m:r>
      </m:oMath>
      <w:r w:rsidRPr="00344908">
        <w:rPr>
          <w:rFonts w:ascii="Times New Roman" w:eastAsia="Times New Roman" w:hAnsi="Times New Roman" w:cs="Times New Roman"/>
          <w:sz w:val="24"/>
          <w:szCs w:val="24"/>
        </w:rPr>
        <w:t xml:space="preserve"> </w:t>
      </w:r>
      <m:oMath>
        <m:r>
          <w:rPr>
            <w:rFonts w:ascii="Cambria Math" w:eastAsia="Cambria Math" w:hAnsi="Cambria Math" w:cs="Cambria Math"/>
            <w:sz w:val="24"/>
            <w:szCs w:val="24"/>
          </w:rPr>
          <m:t xml:space="preserve"> </m:t>
        </m:r>
      </m:oMath>
      <w:r w:rsidRPr="00344908">
        <w:rPr>
          <w:rFonts w:ascii="Times New Roman" w:eastAsia="Times New Roman" w:hAnsi="Times New Roman" w:cs="Times New Roman"/>
          <w:sz w:val="24"/>
          <w:szCs w:val="24"/>
        </w:rPr>
        <w:t xml:space="preserve"> </w:t>
      </w:r>
      <m:oMath>
        <m:r>
          <w:rPr>
            <w:rFonts w:ascii="Cambria Math" w:eastAsia="Cambria Math" w:hAnsi="Cambria Math" w:cs="Cambria Math"/>
            <w:sz w:val="24"/>
            <w:szCs w:val="24"/>
          </w:rPr>
          <m:t xml:space="preserve"> </m:t>
        </m:r>
      </m:oMath>
      <w:r w:rsidRPr="00344908">
        <w:rPr>
          <w:rFonts w:ascii="Times New Roman" w:eastAsia="Times New Roman" w:hAnsi="Times New Roman" w:cs="Times New Roman"/>
          <w:sz w:val="24"/>
          <w:szCs w:val="24"/>
        </w:rPr>
        <w:t xml:space="preserve"> </w:t>
      </w:r>
      <m:oMath>
        <m:r>
          <w:rPr>
            <w:rFonts w:ascii="Cambria Math" w:eastAsia="Cambria Math" w:hAnsi="Cambria Math" w:cs="Cambria Math"/>
            <w:sz w:val="24"/>
            <w:szCs w:val="24"/>
          </w:rPr>
          <m:t xml:space="preserve"> </m:t>
        </m:r>
      </m:oMath>
      <w:r w:rsidRPr="00344908">
        <w:rPr>
          <w:rFonts w:ascii="Times New Roman" w:eastAsia="Times New Roman" w:hAnsi="Times New Roman" w:cs="Times New Roman"/>
          <w:sz w:val="24"/>
          <w:szCs w:val="24"/>
        </w:rPr>
        <w:t xml:space="preserve"> </w:t>
      </w:r>
      <m:oMath>
        <m:r>
          <w:rPr>
            <w:rFonts w:ascii="Cambria Math" w:eastAsia="Cambria Math" w:hAnsi="Cambria Math" w:cs="Cambria Math"/>
            <w:sz w:val="24"/>
            <w:szCs w:val="24"/>
          </w:rPr>
          <m:t xml:space="preserve"> </m:t>
        </m:r>
      </m:oMath>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xml:space="preserve">3. Nếu chỉ chiếu ánh sáng qua 1 khe hẹp thôi, thì trên màn quan sát có phải là giao thoa không, còn thấy các hình ảnh như trong thí nghiệm giao thoa nữa không? Lúc này ánh sáng còn có tính chất sóng không? </w:t>
      </w:r>
      <m:oMath>
        <m:r>
          <w:rPr>
            <w:rFonts w:ascii="Cambria Math" w:eastAsia="Cambria Math" w:hAnsi="Cambria Math" w:cs="Cambria Math"/>
            <w:sz w:val="24"/>
            <w:szCs w:val="24"/>
          </w:rPr>
          <m:t xml:space="preserve"> </m:t>
        </m:r>
      </m:oMath>
      <w:r w:rsidRPr="00344908">
        <w:rPr>
          <w:rFonts w:ascii="Times New Roman" w:eastAsia="Times New Roman" w:hAnsi="Times New Roman" w:cs="Times New Roman"/>
          <w:sz w:val="24"/>
          <w:szCs w:val="24"/>
        </w:rPr>
        <w:t xml:space="preserve"> </w:t>
      </w:r>
      <m:oMath>
        <m:r>
          <w:rPr>
            <w:rFonts w:ascii="Cambria Math" w:eastAsia="Cambria Math" w:hAnsi="Cambria Math" w:cs="Cambria Math"/>
            <w:sz w:val="24"/>
            <w:szCs w:val="24"/>
          </w:rPr>
          <m:t xml:space="preserve"> </m:t>
        </m:r>
      </m:oMath>
      <w:r w:rsidRPr="00344908">
        <w:rPr>
          <w:rFonts w:ascii="Times New Roman" w:eastAsia="Times New Roman" w:hAnsi="Times New Roman" w:cs="Times New Roman"/>
          <w:sz w:val="24"/>
          <w:szCs w:val="24"/>
        </w:rPr>
        <w:t xml:space="preserve"> </w:t>
      </w:r>
      <m:oMath>
        <m:r>
          <w:rPr>
            <w:rFonts w:ascii="Cambria Math" w:eastAsia="Cambria Math" w:hAnsi="Cambria Math" w:cs="Cambria Math"/>
            <w:sz w:val="24"/>
            <w:szCs w:val="24"/>
          </w:rPr>
          <m:t xml:space="preserve"> </m:t>
        </m:r>
      </m:oMath>
      <w:r w:rsidRPr="00344908">
        <w:rPr>
          <w:rFonts w:ascii="Times New Roman" w:eastAsia="Times New Roman" w:hAnsi="Times New Roman" w:cs="Times New Roman"/>
          <w:sz w:val="24"/>
          <w:szCs w:val="24"/>
        </w:rPr>
        <w:t xml:space="preserve"> </w:t>
      </w:r>
      <m:oMath>
        <m:r>
          <w:rPr>
            <w:rFonts w:ascii="Cambria Math" w:eastAsia="Cambria Math" w:hAnsi="Cambria Math" w:cs="Cambria Math"/>
            <w:sz w:val="24"/>
            <w:szCs w:val="24"/>
          </w:rPr>
          <m:t xml:space="preserve"> </m:t>
        </m:r>
      </m:oMath>
      <w:r w:rsidRPr="00344908">
        <w:rPr>
          <w:rFonts w:ascii="Times New Roman" w:eastAsia="Times New Roman" w:hAnsi="Times New Roman" w:cs="Times New Roman"/>
          <w:sz w:val="24"/>
          <w:szCs w:val="24"/>
        </w:rPr>
        <w:t xml:space="preserve"> </w:t>
      </w:r>
      <m:oMath>
        <m:r>
          <w:rPr>
            <w:rFonts w:ascii="Cambria Math" w:eastAsia="Cambria Math" w:hAnsi="Cambria Math" w:cs="Cambria Math"/>
            <w:sz w:val="24"/>
            <w:szCs w:val="24"/>
          </w:rPr>
          <m:t xml:space="preserve"> </m:t>
        </m:r>
      </m:oMath>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w:t>
      </w:r>
      <w:r w:rsidRPr="00344908">
        <w:rPr>
          <w:rFonts w:ascii="Times New Roman" w:eastAsia="Times New Roman" w:hAnsi="Times New Roman" w:cs="Times New Roman"/>
          <w:sz w:val="24"/>
          <w:szCs w:val="24"/>
        </w:rPr>
        <w:t>.....................................................................................................................</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4. Xem video https://www.youtube.com/watch?v=SWPGUQQLzcU hoặc quét QR code bên cạnh và mô tả lại hiện tượng vừa quan sát được. Vẽ sơ đồ mi</w:t>
      </w:r>
      <w:r w:rsidRPr="00344908">
        <w:rPr>
          <w:rFonts w:ascii="Times New Roman" w:eastAsia="Times New Roman" w:hAnsi="Times New Roman" w:cs="Times New Roman"/>
          <w:sz w:val="24"/>
          <w:szCs w:val="24"/>
        </w:rPr>
        <w:t>nh hoạ.</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noProof/>
          <w:sz w:val="24"/>
          <w:szCs w:val="24"/>
        </w:rPr>
        <w:drawing>
          <wp:inline distT="0" distB="0" distL="0" distR="0">
            <wp:extent cx="1257300" cy="942975"/>
            <wp:effectExtent l="0" t="0" r="0" b="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6"/>
                    <a:srcRect/>
                    <a:stretch>
                      <a:fillRect/>
                    </a:stretch>
                  </pic:blipFill>
                  <pic:spPr>
                    <a:xfrm>
                      <a:off x="0" y="0"/>
                      <a:ext cx="1257300" cy="942975"/>
                    </a:xfrm>
                    <a:prstGeom prst="rect">
                      <a:avLst/>
                    </a:prstGeom>
                    <a:ln/>
                  </pic:spPr>
                </pic:pic>
              </a:graphicData>
            </a:graphic>
          </wp:inline>
        </w:drawing>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5. Từ thí nghiệm quan sát được qua video, kết hợp cùng nội dung SGK trang 56, nêu định nghĩa hiện tượng nhiễu xạ.</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w:t>
      </w:r>
      <w:r w:rsidRPr="00344908">
        <w:rPr>
          <w:rFonts w:ascii="Times New Roman" w:eastAsia="Times New Roman" w:hAnsi="Times New Roman" w:cs="Times New Roman"/>
          <w:sz w:val="24"/>
          <w:szCs w:val="24"/>
        </w:rPr>
        <w:t>...............</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6. Giải thích bằng chứng vể tính chất sóng của bức xạ điện từ.</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w:t>
      </w:r>
    </w:p>
    <w:p w:rsidR="00DE65F4" w:rsidRPr="00344908" w:rsidRDefault="00C77E6E">
      <w:pPr>
        <w:spacing w:after="0"/>
        <w:jc w:val="center"/>
        <w:rPr>
          <w:rFonts w:ascii="Times New Roman" w:eastAsia="Times New Roman" w:hAnsi="Times New Roman" w:cs="Times New Roman"/>
          <w:b/>
          <w:sz w:val="24"/>
          <w:szCs w:val="24"/>
        </w:rPr>
      </w:pPr>
      <w:r w:rsidRPr="00344908">
        <w:rPr>
          <w:rFonts w:ascii="Times New Roman" w:eastAsia="Times New Roman" w:hAnsi="Times New Roman" w:cs="Times New Roman"/>
          <w:b/>
          <w:sz w:val="24"/>
          <w:szCs w:val="24"/>
        </w:rPr>
        <w:t>PHIẾU HỌC TẬP SỐ 2:</w:t>
      </w:r>
    </w:p>
    <w:p w:rsidR="00DE65F4" w:rsidRPr="00344908" w:rsidRDefault="00C77E6E">
      <w:pPr>
        <w:spacing w:after="0"/>
        <w:jc w:val="center"/>
        <w:rPr>
          <w:rFonts w:ascii="Times New Roman" w:eastAsia="Times New Roman" w:hAnsi="Times New Roman" w:cs="Times New Roman"/>
          <w:sz w:val="24"/>
          <w:szCs w:val="24"/>
        </w:rPr>
      </w:pPr>
      <w:r w:rsidRPr="00344908">
        <w:rPr>
          <w:rFonts w:ascii="Times New Roman" w:eastAsia="Times New Roman" w:hAnsi="Times New Roman" w:cs="Times New Roman"/>
          <w:b/>
          <w:sz w:val="24"/>
          <w:szCs w:val="24"/>
        </w:rPr>
        <w:lastRenderedPageBreak/>
        <w:t>TÌM HIỂU VỀ HIỆN TƯỢNG NHIỄU XA ELECTRON</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xml:space="preserve">Xem video </w:t>
      </w:r>
      <w:hyperlink r:id="rId7">
        <w:r w:rsidRPr="00344908">
          <w:rPr>
            <w:rFonts w:ascii="Times New Roman" w:eastAsia="Times New Roman" w:hAnsi="Times New Roman" w:cs="Times New Roman"/>
            <w:color w:val="4472C4"/>
            <w:sz w:val="24"/>
            <w:szCs w:val="24"/>
          </w:rPr>
          <w:t>https://www.youtube.com/watch?v=Ho7K27B_Uu8</w:t>
        </w:r>
      </w:hyperlink>
      <w:r w:rsidRPr="00344908">
        <w:rPr>
          <w:rFonts w:ascii="Times New Roman" w:eastAsia="Times New Roman" w:hAnsi="Times New Roman" w:cs="Times New Roman"/>
          <w:sz w:val="24"/>
          <w:szCs w:val="24"/>
        </w:rPr>
        <w:t xml:space="preserve"> hoặc quét QR code bên cạnh để hoàn thành các nhiệm vụ sau:</w:t>
      </w:r>
    </w:p>
    <w:p w:rsidR="00DE65F4" w:rsidRPr="00344908" w:rsidRDefault="00C77E6E">
      <w:pPr>
        <w:spacing w:after="0"/>
        <w:rPr>
          <w:rFonts w:ascii="Times New Roman" w:eastAsia="Times New Roman" w:hAnsi="Times New Roman" w:cs="Times New Roman"/>
          <w:sz w:val="24"/>
          <w:szCs w:val="24"/>
        </w:rPr>
      </w:pPr>
      <w:r w:rsidRPr="00344908">
        <w:rPr>
          <w:noProof/>
          <w:sz w:val="24"/>
          <w:szCs w:val="24"/>
        </w:rPr>
        <w:drawing>
          <wp:inline distT="0" distB="0" distL="0" distR="0">
            <wp:extent cx="1162050" cy="12001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162050" cy="1200150"/>
                    </a:xfrm>
                    <a:prstGeom prst="rect">
                      <a:avLst/>
                    </a:prstGeom>
                    <a:ln/>
                  </pic:spPr>
                </pic:pic>
              </a:graphicData>
            </a:graphic>
          </wp:inline>
        </w:drawing>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1. Hoàn thành mô hình thí nghiệm nhi</w:t>
      </w:r>
      <w:r w:rsidRPr="00344908">
        <w:rPr>
          <w:rFonts w:ascii="Times New Roman" w:eastAsia="Times New Roman" w:hAnsi="Times New Roman" w:cs="Times New Roman"/>
          <w:sz w:val="24"/>
          <w:szCs w:val="24"/>
        </w:rPr>
        <w:t>ễu xạ sóng de Broglie của chùm hạt electron do Davisson và Germer thực hiện bằng cách lựa chọn các từ dưới đây và điền vào chỗ trống: Điện trường tăng tốc, Chùm electron tới, Biến trở, Nguồn phát electron, Chùm electron tán xạ, Ống đếm hạt, Nguồn điện, Tin</w:t>
      </w:r>
      <w:r w:rsidRPr="00344908">
        <w:rPr>
          <w:rFonts w:ascii="Times New Roman" w:eastAsia="Times New Roman" w:hAnsi="Times New Roman" w:cs="Times New Roman"/>
          <w:sz w:val="24"/>
          <w:szCs w:val="24"/>
        </w:rPr>
        <w:t>h thể nickel</w:t>
      </w:r>
      <w:r w:rsidRPr="00344908">
        <w:rPr>
          <w:rFonts w:ascii="Times New Roman" w:eastAsia="Times New Roman" w:hAnsi="Times New Roman" w:cs="Times New Roman"/>
          <w:sz w:val="24"/>
          <w:szCs w:val="24"/>
        </w:rPr>
        <w:br/>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noProof/>
          <w:sz w:val="24"/>
          <w:szCs w:val="24"/>
        </w:rPr>
        <w:drawing>
          <wp:inline distT="0" distB="0" distL="0" distR="0">
            <wp:extent cx="2800471" cy="1743150"/>
            <wp:effectExtent l="0" t="0" r="0" b="0"/>
            <wp:docPr id="2"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9"/>
                    <a:srcRect l="24432" t="24946" r="19886" b="36364"/>
                    <a:stretch>
                      <a:fillRect/>
                    </a:stretch>
                  </pic:blipFill>
                  <pic:spPr>
                    <a:xfrm>
                      <a:off x="0" y="0"/>
                      <a:ext cx="2800471" cy="1743150"/>
                    </a:xfrm>
                    <a:prstGeom prst="rect">
                      <a:avLst/>
                    </a:prstGeom>
                    <a:ln/>
                  </pic:spPr>
                </pic:pic>
              </a:graphicData>
            </a:graphic>
          </wp:inline>
        </w:drawing>
      </w:r>
    </w:p>
    <w:tbl>
      <w:tblPr>
        <w:tblStyle w:val="a"/>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7"/>
        <w:gridCol w:w="5098"/>
      </w:tblGrid>
      <w:tr w:rsidR="00DE65F4" w:rsidRPr="00344908">
        <w:tc>
          <w:tcPr>
            <w:tcW w:w="5097" w:type="dxa"/>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1</w:t>
            </w:r>
          </w:p>
        </w:tc>
        <w:tc>
          <w:tcPr>
            <w:tcW w:w="5098" w:type="dxa"/>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5</w:t>
            </w:r>
          </w:p>
        </w:tc>
      </w:tr>
      <w:tr w:rsidR="00DE65F4" w:rsidRPr="00344908">
        <w:tc>
          <w:tcPr>
            <w:tcW w:w="5097" w:type="dxa"/>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2</w:t>
            </w:r>
          </w:p>
        </w:tc>
        <w:tc>
          <w:tcPr>
            <w:tcW w:w="5098" w:type="dxa"/>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6</w:t>
            </w:r>
          </w:p>
        </w:tc>
      </w:tr>
      <w:tr w:rsidR="00DE65F4" w:rsidRPr="00344908">
        <w:tc>
          <w:tcPr>
            <w:tcW w:w="5097" w:type="dxa"/>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3</w:t>
            </w:r>
          </w:p>
        </w:tc>
        <w:tc>
          <w:tcPr>
            <w:tcW w:w="5098" w:type="dxa"/>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7</w:t>
            </w:r>
          </w:p>
        </w:tc>
      </w:tr>
      <w:tr w:rsidR="00DE65F4" w:rsidRPr="00344908">
        <w:tc>
          <w:tcPr>
            <w:tcW w:w="5097" w:type="dxa"/>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4</w:t>
            </w:r>
          </w:p>
        </w:tc>
        <w:tc>
          <w:tcPr>
            <w:tcW w:w="5098" w:type="dxa"/>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8</w:t>
            </w:r>
          </w:p>
        </w:tc>
      </w:tr>
    </w:tbl>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Chùm electron được phát ra từ……nhờ phương pháp phát xạ nhiệt electron. Sau khi được………chùm hạt electron tới đập vào…………và xuất hiện hiện tượng tán xạ. Chùm electron tán xạ sẽ được đo bởi giúp ta xác định được số electron tán xạ trong một đơn vị thời gian t</w:t>
      </w:r>
      <w:r w:rsidRPr="00344908">
        <w:rPr>
          <w:rFonts w:ascii="Times New Roman" w:eastAsia="Times New Roman" w:hAnsi="Times New Roman" w:cs="Times New Roman"/>
          <w:sz w:val="24"/>
          <w:szCs w:val="24"/>
        </w:rPr>
        <w:t>heo từng phương.</w:t>
      </w:r>
      <w:r w:rsidRPr="00344908">
        <w:rPr>
          <w:rFonts w:ascii="Times New Roman" w:eastAsia="Times New Roman" w:hAnsi="Times New Roman" w:cs="Times New Roman"/>
          <w:sz w:val="24"/>
          <w:szCs w:val="24"/>
        </w:rPr>
        <w:br/>
        <w:t>2. Chọn từ thích hợp nhất và điển vào chỗ trống dưới đây:</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xml:space="preserve">Kết quả cho thấy số electron tán xạ trong một đơn vị thời gian đo được theo từng phương là……. Có những phương cho giá trị……….xen kẽ với những phương cho giá trị………..Chùm tia tán xạ </w:t>
      </w:r>
      <w:r w:rsidRPr="00344908">
        <w:rPr>
          <w:rFonts w:ascii="Times New Roman" w:eastAsia="Times New Roman" w:hAnsi="Times New Roman" w:cs="Times New Roman"/>
          <w:sz w:val="24"/>
          <w:szCs w:val="24"/>
        </w:rPr>
        <w:t>trên các tinh thể nickel cho thấy có hiện tượng nhiễu xạ.</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b/>
          <w:sz w:val="24"/>
          <w:szCs w:val="24"/>
        </w:rPr>
        <w:t>III. TIẾN TRÌNH DẠY HỌC</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b/>
          <w:sz w:val="24"/>
          <w:szCs w:val="24"/>
        </w:rPr>
        <w:t>Hoạt động 1: Mở đầu</w:t>
      </w:r>
    </w:p>
    <w:p w:rsidR="00DE65F4" w:rsidRPr="00344908" w:rsidRDefault="00C77E6E">
      <w:pPr>
        <w:spacing w:after="0"/>
        <w:rPr>
          <w:rFonts w:ascii="Times New Roman" w:eastAsia="Times New Roman" w:hAnsi="Times New Roman" w:cs="Times New Roman"/>
          <w:b/>
          <w:sz w:val="24"/>
          <w:szCs w:val="24"/>
        </w:rPr>
      </w:pPr>
      <w:r w:rsidRPr="00344908">
        <w:rPr>
          <w:rFonts w:ascii="Times New Roman" w:eastAsia="Times New Roman" w:hAnsi="Times New Roman" w:cs="Times New Roman"/>
          <w:b/>
          <w:sz w:val="24"/>
          <w:szCs w:val="24"/>
        </w:rPr>
        <w:t>a. Mục tiêu</w:t>
      </w:r>
    </w:p>
    <w:p w:rsidR="00DE65F4" w:rsidRPr="00344908" w:rsidRDefault="00C77E6E">
      <w:pPr>
        <w:spacing w:after="0"/>
        <w:rPr>
          <w:rFonts w:ascii="Times New Roman" w:eastAsia="Times New Roman" w:hAnsi="Times New Roman" w:cs="Times New Roman"/>
          <w:b/>
          <w:sz w:val="24"/>
          <w:szCs w:val="24"/>
        </w:rPr>
      </w:pPr>
      <w:r w:rsidRPr="00344908">
        <w:rPr>
          <w:rFonts w:ascii="Times New Roman" w:eastAsia="Times New Roman" w:hAnsi="Times New Roman" w:cs="Times New Roman"/>
          <w:sz w:val="24"/>
          <w:szCs w:val="24"/>
        </w:rPr>
        <w:t>Xác định được vấn đề của bài học.</w:t>
      </w:r>
      <w:r w:rsidRPr="00344908">
        <w:rPr>
          <w:rFonts w:ascii="Times New Roman" w:eastAsia="Times New Roman" w:hAnsi="Times New Roman" w:cs="Times New Roman"/>
          <w:sz w:val="24"/>
          <w:szCs w:val="24"/>
        </w:rPr>
        <w:br/>
      </w:r>
      <w:r w:rsidRPr="00344908">
        <w:rPr>
          <w:rFonts w:ascii="Times New Roman" w:eastAsia="Times New Roman" w:hAnsi="Times New Roman" w:cs="Times New Roman"/>
          <w:b/>
          <w:sz w:val="24"/>
          <w:szCs w:val="24"/>
        </w:rPr>
        <w:t>b. Tổ chức thực hiện</w:t>
      </w:r>
    </w:p>
    <w:tbl>
      <w:tblPr>
        <w:tblStyle w:val="a0"/>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984"/>
      </w:tblGrid>
      <w:tr w:rsidR="00DE65F4" w:rsidRPr="00344908">
        <w:tc>
          <w:tcPr>
            <w:tcW w:w="5211" w:type="dxa"/>
            <w:vAlign w:val="center"/>
          </w:tcPr>
          <w:p w:rsidR="00DE65F4" w:rsidRPr="00344908" w:rsidRDefault="00C77E6E">
            <w:pPr>
              <w:jc w:val="center"/>
              <w:rPr>
                <w:rFonts w:ascii="Times New Roman" w:eastAsia="Times New Roman" w:hAnsi="Times New Roman" w:cs="Times New Roman"/>
                <w:b/>
                <w:sz w:val="24"/>
                <w:szCs w:val="24"/>
              </w:rPr>
            </w:pPr>
            <w:r w:rsidRPr="00344908">
              <w:rPr>
                <w:rFonts w:ascii="Times New Roman" w:eastAsia="Times New Roman" w:hAnsi="Times New Roman" w:cs="Times New Roman"/>
                <w:b/>
                <w:sz w:val="24"/>
                <w:szCs w:val="24"/>
              </w:rPr>
              <w:t>Hoạt động của GV và HS</w:t>
            </w:r>
          </w:p>
        </w:tc>
        <w:tc>
          <w:tcPr>
            <w:tcW w:w="4984" w:type="dxa"/>
            <w:vAlign w:val="center"/>
          </w:tcPr>
          <w:p w:rsidR="00DE65F4" w:rsidRPr="00344908" w:rsidRDefault="00C77E6E">
            <w:pPr>
              <w:jc w:val="center"/>
              <w:rPr>
                <w:rFonts w:ascii="Times New Roman" w:eastAsia="Times New Roman" w:hAnsi="Times New Roman" w:cs="Times New Roman"/>
                <w:b/>
                <w:sz w:val="24"/>
                <w:szCs w:val="24"/>
              </w:rPr>
            </w:pPr>
            <w:r w:rsidRPr="00344908">
              <w:rPr>
                <w:rFonts w:ascii="Times New Roman" w:eastAsia="Times New Roman" w:hAnsi="Times New Roman" w:cs="Times New Roman"/>
                <w:b/>
                <w:sz w:val="24"/>
                <w:szCs w:val="24"/>
              </w:rPr>
              <w:t>Sản phẩm</w:t>
            </w:r>
          </w:p>
        </w:tc>
      </w:tr>
      <w:tr w:rsidR="00DE65F4" w:rsidRPr="00344908">
        <w:tc>
          <w:tcPr>
            <w:tcW w:w="5211" w:type="dxa"/>
            <w:vAlign w:val="center"/>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Bước 1: Chuyển giao nhiệm vụ</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GV chiếu hình ảnh lưỡng tính sóng hạt của ánh sáng và dẫn dắt: Bằng kĩ thuật sử dụng các electron để bắt chuyển động của ánh sáng, các nhà nghiên cứu Thuỵ Sĩ đã chụp được bức ảnh thể hiện đổng thời 2 tính chất của ánh sáng. Hãy chỉ ra tính chất sóng và t</w:t>
            </w:r>
            <w:r w:rsidRPr="00344908">
              <w:rPr>
                <w:rFonts w:ascii="Times New Roman" w:eastAsia="Times New Roman" w:hAnsi="Times New Roman" w:cs="Times New Roman"/>
                <w:sz w:val="24"/>
                <w:szCs w:val="24"/>
              </w:rPr>
              <w:t>ính chất hạt của ánh sáng trong hình vẽ.</w:t>
            </w:r>
          </w:p>
          <w:p w:rsidR="00DE65F4" w:rsidRPr="00344908" w:rsidRDefault="00C77E6E">
            <w:pPr>
              <w:rPr>
                <w:rFonts w:ascii="Times New Roman" w:eastAsia="Times New Roman" w:hAnsi="Times New Roman" w:cs="Times New Roman"/>
                <w:sz w:val="24"/>
                <w:szCs w:val="24"/>
              </w:rPr>
            </w:pPr>
            <w:r w:rsidRPr="00344908">
              <w:rPr>
                <w:noProof/>
                <w:sz w:val="24"/>
                <w:szCs w:val="24"/>
              </w:rPr>
              <w:lastRenderedPageBreak/>
              <w:drawing>
                <wp:inline distT="0" distB="0" distL="0" distR="0">
                  <wp:extent cx="3176351" cy="2377924"/>
                  <wp:effectExtent l="0" t="0" r="0" b="0"/>
                  <wp:docPr id="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a:stretch>
                            <a:fillRect/>
                          </a:stretch>
                        </pic:blipFill>
                        <pic:spPr>
                          <a:xfrm>
                            <a:off x="0" y="0"/>
                            <a:ext cx="3176351" cy="2377924"/>
                          </a:xfrm>
                          <a:prstGeom prst="rect">
                            <a:avLst/>
                          </a:prstGeom>
                          <a:ln/>
                        </pic:spPr>
                      </pic:pic>
                    </a:graphicData>
                  </a:graphic>
                </wp:inline>
              </w:drawing>
            </w:r>
          </w:p>
        </w:tc>
        <w:tc>
          <w:tcPr>
            <w:tcW w:w="4984" w:type="dxa"/>
            <w:vMerge w:val="restart"/>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lastRenderedPageBreak/>
              <w:t>- Câu trả lời của HS vể tính chất sóng và tính chất hạt của ánh sáng thể hiện trong ảnh chụp.</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Tính chất sóng: màu sắc cầu vồng (hiện tượng giao thoa).</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Tính chất hạt: có hình dáng giống gôm nhiều hạt.</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lastRenderedPageBreak/>
              <w:t>- Câu trả</w:t>
            </w:r>
            <w:r w:rsidRPr="00344908">
              <w:rPr>
                <w:rFonts w:ascii="Times New Roman" w:eastAsia="Times New Roman" w:hAnsi="Times New Roman" w:cs="Times New Roman"/>
                <w:sz w:val="24"/>
                <w:szCs w:val="24"/>
              </w:rPr>
              <w:t xml:space="preserve"> lời của HS về những dự đoán vể tính chất sóng của các hạt vât chất.</w:t>
            </w:r>
          </w:p>
        </w:tc>
      </w:tr>
      <w:tr w:rsidR="00DE65F4" w:rsidRPr="00344908">
        <w:tc>
          <w:tcPr>
            <w:tcW w:w="5211" w:type="dxa"/>
            <w:vAlign w:val="center"/>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Bước 2: Thực hiện nhiệm vụ học tập</w:t>
            </w:r>
          </w:p>
          <w:p w:rsidR="00DE65F4" w:rsidRPr="00344908" w:rsidRDefault="00C77E6E">
            <w:pPr>
              <w:rPr>
                <w:rFonts w:ascii="Times New Roman" w:eastAsia="Times New Roman" w:hAnsi="Times New Roman" w:cs="Times New Roman"/>
                <w:b/>
                <w:sz w:val="24"/>
                <w:szCs w:val="24"/>
              </w:rPr>
            </w:pPr>
            <w:r w:rsidRPr="00344908">
              <w:rPr>
                <w:rFonts w:ascii="Times New Roman" w:eastAsia="Times New Roman" w:hAnsi="Times New Roman" w:cs="Times New Roman"/>
                <w:sz w:val="24"/>
                <w:szCs w:val="24"/>
              </w:rPr>
              <w:t>- HS suy nghĩ cá nhân và chuẩn bị trả lời câu hỏi theo kĩ thuật động não.</w:t>
            </w:r>
          </w:p>
        </w:tc>
        <w:tc>
          <w:tcPr>
            <w:tcW w:w="4984" w:type="dxa"/>
            <w:vMerge/>
          </w:tcPr>
          <w:p w:rsidR="00DE65F4" w:rsidRPr="00344908" w:rsidRDefault="00DE65F4">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DE65F4" w:rsidRPr="00344908">
        <w:tc>
          <w:tcPr>
            <w:tcW w:w="5211" w:type="dxa"/>
            <w:vAlign w:val="center"/>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Bước 3: Báo cáo kết quả và thảo luận</w:t>
            </w:r>
          </w:p>
          <w:p w:rsidR="00DE65F4" w:rsidRPr="00344908" w:rsidRDefault="00C77E6E">
            <w:pPr>
              <w:rPr>
                <w:rFonts w:ascii="Times New Roman" w:eastAsia="Times New Roman" w:hAnsi="Times New Roman" w:cs="Times New Roman"/>
                <w:b/>
                <w:sz w:val="24"/>
                <w:szCs w:val="24"/>
              </w:rPr>
            </w:pPr>
            <w:r w:rsidRPr="00344908">
              <w:rPr>
                <w:rFonts w:ascii="Times New Roman" w:eastAsia="Times New Roman" w:hAnsi="Times New Roman" w:cs="Times New Roman"/>
                <w:sz w:val="24"/>
                <w:szCs w:val="24"/>
              </w:rPr>
              <w:t>- HS lẩn lượt trình bày suy nghĩ của mình.</w:t>
            </w:r>
          </w:p>
        </w:tc>
        <w:tc>
          <w:tcPr>
            <w:tcW w:w="4984" w:type="dxa"/>
            <w:vMerge/>
          </w:tcPr>
          <w:p w:rsidR="00DE65F4" w:rsidRPr="00344908" w:rsidRDefault="00DE65F4">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DE65F4" w:rsidRPr="00344908">
        <w:tc>
          <w:tcPr>
            <w:tcW w:w="5211" w:type="dxa"/>
            <w:vAlign w:val="center"/>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Bước 4: Đánh giá kết quả thực hiện nhiệm vụ</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GV nhận xét và ghi nhận ý kiến của HS.</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GV chốt lại và dẫn dắt vào bài mớ: Ánh sáng có luỡng tính sóng hat. Liệu các hạt vật chất quanh ta có tồn tại tính chất sóng</w:t>
            </w:r>
            <w:r w:rsidRPr="00344908">
              <w:rPr>
                <w:rFonts w:ascii="Times New Roman" w:eastAsia="Times New Roman" w:hAnsi="Times New Roman" w:cs="Times New Roman"/>
                <w:sz w:val="24"/>
                <w:szCs w:val="24"/>
              </w:rPr>
              <w:t xml:space="preserve"> không?</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GV mời một số em nêu quan điểm của bản thân.</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GV ghi nhận cácý kiến và dẫn dắt: Để trả lời câu hỏi các hạt vật chất có tồn tại tính chất sóng không, chúng ta cùng tìm hiểu bài học mới.</w:t>
            </w:r>
          </w:p>
        </w:tc>
        <w:tc>
          <w:tcPr>
            <w:tcW w:w="4984" w:type="dxa"/>
            <w:vMerge/>
          </w:tcPr>
          <w:p w:rsidR="00DE65F4" w:rsidRPr="00344908" w:rsidRDefault="00DE65F4">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bl>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b/>
          <w:sz w:val="24"/>
          <w:szCs w:val="24"/>
        </w:rPr>
        <w:t>Hoạt động 2: Hình thành kiến thức</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b/>
          <w:sz w:val="24"/>
          <w:szCs w:val="24"/>
        </w:rPr>
        <w:t>2.1. Tim hiểu về bằng chứng cho tính chất về sóng của bức xạ điện từ</w:t>
      </w:r>
    </w:p>
    <w:p w:rsidR="00DE65F4" w:rsidRPr="00344908" w:rsidRDefault="00C77E6E">
      <w:pPr>
        <w:spacing w:after="0"/>
        <w:rPr>
          <w:rFonts w:ascii="Times New Roman" w:eastAsia="Times New Roman" w:hAnsi="Times New Roman" w:cs="Times New Roman"/>
          <w:b/>
          <w:sz w:val="24"/>
          <w:szCs w:val="24"/>
        </w:rPr>
      </w:pPr>
      <w:r w:rsidRPr="00344908">
        <w:rPr>
          <w:rFonts w:ascii="Times New Roman" w:eastAsia="Times New Roman" w:hAnsi="Times New Roman" w:cs="Times New Roman"/>
          <w:b/>
          <w:sz w:val="24"/>
          <w:szCs w:val="24"/>
        </w:rPr>
        <w:t>a. Mục tiêu</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Giải thích được bằng chứng vể tính chất sóng của bức xạ điện từ.</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Mô tả (hoặc giải thích) được tính chất sóng của electron bằng hiện tượng nhiễu xạ electron.</w:t>
      </w:r>
    </w:p>
    <w:p w:rsidR="00DE65F4" w:rsidRPr="00344908" w:rsidRDefault="00C77E6E">
      <w:pPr>
        <w:spacing w:after="0"/>
        <w:rPr>
          <w:rFonts w:ascii="Times New Roman" w:eastAsia="Times New Roman" w:hAnsi="Times New Roman" w:cs="Times New Roman"/>
          <w:b/>
          <w:sz w:val="24"/>
          <w:szCs w:val="24"/>
        </w:rPr>
      </w:pPr>
      <w:r w:rsidRPr="00344908">
        <w:rPr>
          <w:rFonts w:ascii="Times New Roman" w:eastAsia="Times New Roman" w:hAnsi="Times New Roman" w:cs="Times New Roman"/>
          <w:b/>
          <w:sz w:val="24"/>
          <w:szCs w:val="24"/>
        </w:rPr>
        <w:t>b. Tổ chức thự</w:t>
      </w:r>
      <w:r w:rsidRPr="00344908">
        <w:rPr>
          <w:rFonts w:ascii="Times New Roman" w:eastAsia="Times New Roman" w:hAnsi="Times New Roman" w:cs="Times New Roman"/>
          <w:b/>
          <w:sz w:val="24"/>
          <w:szCs w:val="24"/>
        </w:rPr>
        <w:t>c hiện</w:t>
      </w:r>
    </w:p>
    <w:tbl>
      <w:tblPr>
        <w:tblStyle w:val="a1"/>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7"/>
        <w:gridCol w:w="5098"/>
      </w:tblGrid>
      <w:tr w:rsidR="00DE65F4" w:rsidRPr="00344908">
        <w:tc>
          <w:tcPr>
            <w:tcW w:w="5097" w:type="dxa"/>
          </w:tcPr>
          <w:p w:rsidR="00DE65F4" w:rsidRPr="00344908" w:rsidRDefault="00C77E6E">
            <w:pPr>
              <w:jc w:val="center"/>
              <w:rPr>
                <w:rFonts w:ascii="Times New Roman" w:eastAsia="Times New Roman" w:hAnsi="Times New Roman" w:cs="Times New Roman"/>
                <w:b/>
                <w:sz w:val="24"/>
                <w:szCs w:val="24"/>
              </w:rPr>
            </w:pPr>
            <w:r w:rsidRPr="00344908">
              <w:rPr>
                <w:rFonts w:ascii="Times New Roman" w:eastAsia="Times New Roman" w:hAnsi="Times New Roman" w:cs="Times New Roman"/>
                <w:b/>
                <w:sz w:val="24"/>
                <w:szCs w:val="24"/>
              </w:rPr>
              <w:t>Hoạt động của GV và HS</w:t>
            </w:r>
          </w:p>
        </w:tc>
        <w:tc>
          <w:tcPr>
            <w:tcW w:w="5098" w:type="dxa"/>
          </w:tcPr>
          <w:p w:rsidR="00DE65F4" w:rsidRPr="00344908" w:rsidRDefault="00C77E6E">
            <w:pPr>
              <w:jc w:val="center"/>
              <w:rPr>
                <w:rFonts w:ascii="Times New Roman" w:eastAsia="Times New Roman" w:hAnsi="Times New Roman" w:cs="Times New Roman"/>
                <w:b/>
                <w:sz w:val="24"/>
                <w:szCs w:val="24"/>
              </w:rPr>
            </w:pPr>
            <w:r w:rsidRPr="00344908">
              <w:rPr>
                <w:rFonts w:ascii="Times New Roman" w:eastAsia="Times New Roman" w:hAnsi="Times New Roman" w:cs="Times New Roman"/>
                <w:b/>
                <w:sz w:val="24"/>
                <w:szCs w:val="24"/>
              </w:rPr>
              <w:t>Sản phẩm</w:t>
            </w:r>
          </w:p>
        </w:tc>
      </w:tr>
      <w:tr w:rsidR="00DE65F4" w:rsidRPr="00344908">
        <w:tc>
          <w:tcPr>
            <w:tcW w:w="5097" w:type="dxa"/>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Bước 1: Chuyển giao nhiệm vụ</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GV yêu cẩu HS làm việc theo cặp hoàn thành Phiếu hoc tập số 1 .</w:t>
            </w:r>
          </w:p>
        </w:tc>
        <w:tc>
          <w:tcPr>
            <w:tcW w:w="5098" w:type="dxa"/>
            <w:vMerge w:val="restart"/>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1. Hiện tượng giao thoa.</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xml:space="preserve">2. </w:t>
            </w:r>
          </w:p>
          <w:p w:rsidR="00DE65F4" w:rsidRPr="00344908" w:rsidRDefault="00C77E6E">
            <w:pPr>
              <w:rPr>
                <w:rFonts w:ascii="Times New Roman" w:eastAsia="Times New Roman" w:hAnsi="Times New Roman" w:cs="Times New Roman"/>
                <w:sz w:val="24"/>
                <w:szCs w:val="24"/>
              </w:rPr>
            </w:pPr>
            <w:r w:rsidRPr="00344908">
              <w:rPr>
                <w:noProof/>
                <w:sz w:val="24"/>
                <w:szCs w:val="24"/>
              </w:rPr>
              <w:drawing>
                <wp:inline distT="0" distB="0" distL="0" distR="0">
                  <wp:extent cx="2848825" cy="1583484"/>
                  <wp:effectExtent l="0" t="0" r="0" b="0"/>
                  <wp:docPr id="4"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1"/>
                          <a:srcRect/>
                          <a:stretch>
                            <a:fillRect/>
                          </a:stretch>
                        </pic:blipFill>
                        <pic:spPr>
                          <a:xfrm>
                            <a:off x="0" y="0"/>
                            <a:ext cx="2848825" cy="1583484"/>
                          </a:xfrm>
                          <a:prstGeom prst="rect">
                            <a:avLst/>
                          </a:prstGeom>
                          <a:ln/>
                        </pic:spPr>
                      </pic:pic>
                    </a:graphicData>
                  </a:graphic>
                </wp:inline>
              </w:drawing>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T</w:t>
            </w:r>
            <w:r w:rsidRPr="00344908">
              <w:rPr>
                <w:rFonts w:ascii="Times New Roman" w:eastAsia="Times New Roman" w:hAnsi="Times New Roman" w:cs="Times New Roman"/>
                <w:sz w:val="24"/>
                <w:szCs w:val="24"/>
              </w:rPr>
              <w:t>ừ</w:t>
            </w:r>
            <w:r w:rsidRPr="00344908">
              <w:rPr>
                <w:rFonts w:ascii="Times New Roman" w:eastAsia="Times New Roman" w:hAnsi="Times New Roman" w:cs="Times New Roman"/>
                <w:sz w:val="24"/>
                <w:szCs w:val="24"/>
              </w:rPr>
              <w:t xml:space="preserve"> ngu</w:t>
            </w:r>
            <w:r w:rsidRPr="00344908">
              <w:rPr>
                <w:rFonts w:ascii="Times New Roman" w:eastAsia="Times New Roman" w:hAnsi="Times New Roman" w:cs="Times New Roman"/>
                <w:sz w:val="24"/>
                <w:szCs w:val="24"/>
              </w:rPr>
              <w:t>ồ</w:t>
            </w:r>
            <w:r w:rsidRPr="00344908">
              <w:rPr>
                <w:rFonts w:ascii="Times New Roman" w:eastAsia="Times New Roman" w:hAnsi="Times New Roman" w:cs="Times New Roman"/>
                <w:sz w:val="24"/>
                <w:szCs w:val="24"/>
              </w:rPr>
              <w:t xml:space="preserve">n </w:t>
            </w:r>
            <m:oMath>
              <m:r>
                <w:rPr>
                  <w:rFonts w:ascii="Cambria Math" w:eastAsia="Cambria Math" w:hAnsi="Cambria Math" w:cs="Cambria Math"/>
                  <w:sz w:val="24"/>
                  <w:szCs w:val="24"/>
                </w:rPr>
                <m:t>S</m:t>
              </m:r>
            </m:oMath>
            <w:r w:rsidRPr="00344908">
              <w:rPr>
                <w:rFonts w:ascii="Times New Roman" w:eastAsia="Times New Roman" w:hAnsi="Times New Roman" w:cs="Times New Roman"/>
                <w:sz w:val="24"/>
                <w:szCs w:val="24"/>
              </w:rPr>
              <w:t xml:space="preserve"> này, ánh sáng sẽ được chiếu qua hai khe </w:t>
            </w:r>
            <m:oMath>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S</m:t>
                  </m:r>
                </m:e>
                <m:sub>
                  <m:r>
                    <w:rPr>
                      <w:rFonts w:ascii="Cambria Math" w:eastAsia="Cambria Math" w:hAnsi="Cambria Math" w:cs="Cambria Math"/>
                      <w:sz w:val="24"/>
                      <w:szCs w:val="24"/>
                    </w:rPr>
                    <m:t>1</m:t>
                  </m:r>
                </m:sub>
              </m:sSub>
            </m:oMath>
            <w:r w:rsidRPr="00344908">
              <w:rPr>
                <w:rFonts w:ascii="Times New Roman" w:eastAsia="Times New Roman" w:hAnsi="Times New Roman" w:cs="Times New Roman"/>
                <w:sz w:val="24"/>
                <w:szCs w:val="24"/>
              </w:rPr>
              <w:t xml:space="preserve"> và </w:t>
            </w:r>
            <m:oMath>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S</m:t>
                  </m:r>
                </m:e>
                <m:sub>
                  <m:r>
                    <w:rPr>
                      <w:rFonts w:ascii="Cambria Math" w:eastAsia="Cambria Math" w:hAnsi="Cambria Math" w:cs="Cambria Math"/>
                      <w:sz w:val="24"/>
                      <w:szCs w:val="24"/>
                    </w:rPr>
                    <m:t>2</m:t>
                  </m:r>
                </m:sub>
              </m:sSub>
            </m:oMath>
            <w:r w:rsidRPr="00344908">
              <w:rPr>
                <w:rFonts w:ascii="Times New Roman" w:eastAsia="Times New Roman" w:hAnsi="Times New Roman" w:cs="Times New Roman"/>
                <w:sz w:val="24"/>
                <w:szCs w:val="24"/>
              </w:rPr>
              <w:t>, ở màn quan sát sau hai khe</w:t>
            </w:r>
            <w:r w:rsidRPr="00344908">
              <w:rPr>
                <w:rFonts w:ascii="Times New Roman" w:eastAsia="Times New Roman" w:hAnsi="Times New Roman" w:cs="Times New Roman"/>
                <w:sz w:val="24"/>
                <w:szCs w:val="24"/>
              </w:rPr>
              <w:t xml:space="preserve"> hẹp này ta thu được một hệ gồm các vân sáng, tối xen kẽ nhau.</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3. HS dự đoán theo suy nghĩ của bản thân.</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xml:space="preserve">4. </w:t>
            </w:r>
          </w:p>
          <w:p w:rsidR="00DE65F4" w:rsidRPr="00344908" w:rsidRDefault="00C77E6E">
            <w:pPr>
              <w:rPr>
                <w:rFonts w:ascii="Times New Roman" w:eastAsia="Times New Roman" w:hAnsi="Times New Roman" w:cs="Times New Roman"/>
                <w:sz w:val="24"/>
                <w:szCs w:val="24"/>
              </w:rPr>
            </w:pPr>
            <w:r w:rsidRPr="00344908">
              <w:rPr>
                <w:noProof/>
                <w:sz w:val="24"/>
                <w:szCs w:val="24"/>
              </w:rPr>
              <w:lastRenderedPageBreak/>
              <w:drawing>
                <wp:inline distT="0" distB="0" distL="0" distR="0">
                  <wp:extent cx="3087371" cy="1667890"/>
                  <wp:effectExtent l="0" t="0" r="0" b="0"/>
                  <wp:docPr id="6"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2"/>
                          <a:srcRect/>
                          <a:stretch>
                            <a:fillRect/>
                          </a:stretch>
                        </pic:blipFill>
                        <pic:spPr>
                          <a:xfrm>
                            <a:off x="0" y="0"/>
                            <a:ext cx="3087371" cy="1667890"/>
                          </a:xfrm>
                          <a:prstGeom prst="rect">
                            <a:avLst/>
                          </a:prstGeom>
                          <a:ln/>
                        </pic:spPr>
                      </pic:pic>
                    </a:graphicData>
                  </a:graphic>
                </wp:inline>
              </w:drawing>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Khi đặt nguồn sáng S trước một khe tròn nhỏ 0, chùm sáng qua lỗ nhỏ 0 sẽ tạo thành các vòng sáng tròn đường kính D’ Iớn hơn so với miền tròn D kh</w:t>
            </w:r>
            <w:r w:rsidRPr="00344908">
              <w:rPr>
                <w:rFonts w:ascii="Times New Roman" w:eastAsia="Times New Roman" w:hAnsi="Times New Roman" w:cs="Times New Roman"/>
                <w:sz w:val="24"/>
                <w:szCs w:val="24"/>
              </w:rPr>
              <w:t>i ánh sáng truyền thẳng.</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5. Hiện tượng nhiễu xạ là hiện tượng truyển sai lệch so với sự truyển thẳng quan sát được ở gẩn mép những vật cản trên đường truyền của các tia sáng.</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6. Giải thích bằng chứng vể tính chất sóng của bức xạ điện từ.</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Giao thoa là hiện tượng đặ c trưng của hai sóng kết hợp, qua đó chúng ta quan sát được các vị trí cộng hưởng của dao động sóng. Đây là bằng chứng cho thấy bức xạ điện từ có tính chất sóng.</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Nhiễu xạ cũng là một bằng chứng nữa cho thấy tính chất sóng của</w:t>
            </w:r>
            <w:r w:rsidRPr="00344908">
              <w:rPr>
                <w:rFonts w:ascii="Times New Roman" w:eastAsia="Times New Roman" w:hAnsi="Times New Roman" w:cs="Times New Roman"/>
                <w:sz w:val="24"/>
                <w:szCs w:val="24"/>
              </w:rPr>
              <w:t xml:space="preserve"> bức xạ điện từ. Khi ánh sáng truyền tới lỗ 0, dao động điện từ tại 0 tiếp tục truyền đi dưới dạng có tâm phát sóng tại 0 nên sẽ có sự sai lệch so với phương truyền thẳng SO. Tại mép lỗ tròn lúc này xuất hiện các nguồn phát sóng kết hợp nên chúng ta sẽ qua</w:t>
            </w:r>
            <w:r w:rsidRPr="00344908">
              <w:rPr>
                <w:rFonts w:ascii="Times New Roman" w:eastAsia="Times New Roman" w:hAnsi="Times New Roman" w:cs="Times New Roman"/>
                <w:sz w:val="24"/>
                <w:szCs w:val="24"/>
              </w:rPr>
              <w:t>n sát thấy ảnh giao thoa trên màn hứng sáng.</w:t>
            </w:r>
          </w:p>
        </w:tc>
      </w:tr>
      <w:tr w:rsidR="00DE65F4" w:rsidRPr="00344908">
        <w:tc>
          <w:tcPr>
            <w:tcW w:w="5097" w:type="dxa"/>
            <w:vAlign w:val="center"/>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Bước 2: Thực hiện nhiệm vụ học tập</w:t>
            </w:r>
          </w:p>
          <w:p w:rsidR="00DE65F4" w:rsidRPr="00344908" w:rsidRDefault="00C77E6E">
            <w:pPr>
              <w:rPr>
                <w:rFonts w:ascii="Times New Roman" w:eastAsia="Times New Roman" w:hAnsi="Times New Roman" w:cs="Times New Roman"/>
                <w:b/>
                <w:sz w:val="24"/>
                <w:szCs w:val="24"/>
              </w:rPr>
            </w:pPr>
            <w:r w:rsidRPr="00344908">
              <w:rPr>
                <w:rFonts w:ascii="Times New Roman" w:eastAsia="Times New Roman" w:hAnsi="Times New Roman" w:cs="Times New Roman"/>
                <w:sz w:val="24"/>
                <w:szCs w:val="24"/>
              </w:rPr>
              <w:t>-HS thực hiện nhiệm vụ ở Phiếu học tập 1</w:t>
            </w:r>
          </w:p>
        </w:tc>
        <w:tc>
          <w:tcPr>
            <w:tcW w:w="5098" w:type="dxa"/>
            <w:vMerge/>
          </w:tcPr>
          <w:p w:rsidR="00DE65F4" w:rsidRPr="00344908" w:rsidRDefault="00DE65F4">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DE65F4" w:rsidRPr="00344908">
        <w:tc>
          <w:tcPr>
            <w:tcW w:w="5097" w:type="dxa"/>
            <w:vAlign w:val="center"/>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Bước 3: Báo cáo kết quả và thảo luận</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GV yêu cẩu một cặp HS trình bày về kết quả Phiếu học tập.</w:t>
            </w:r>
          </w:p>
        </w:tc>
        <w:tc>
          <w:tcPr>
            <w:tcW w:w="5098" w:type="dxa"/>
            <w:vMerge/>
          </w:tcPr>
          <w:p w:rsidR="00DE65F4" w:rsidRPr="00344908" w:rsidRDefault="00DE65F4">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DE65F4" w:rsidRPr="00344908">
        <w:tc>
          <w:tcPr>
            <w:tcW w:w="5097" w:type="dxa"/>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Bước 4: Đánh giá kết quả thực hiện</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nhiệm vụ</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GV nhận xét vể các câu trả lời của HS trong phiếu học tập.</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GV tổng kết:</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Thí nghiệm hiện tượng nhiễu xạ.</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Bằng chứng về tính chất sóng của bức xạ điện từ.</w:t>
            </w:r>
          </w:p>
        </w:tc>
        <w:tc>
          <w:tcPr>
            <w:tcW w:w="5098" w:type="dxa"/>
            <w:vMerge/>
          </w:tcPr>
          <w:p w:rsidR="00DE65F4" w:rsidRPr="00344908" w:rsidRDefault="00DE65F4">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bl>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b/>
          <w:sz w:val="24"/>
          <w:szCs w:val="24"/>
        </w:rPr>
        <w:t>2.2. Tim hiểu giả thuyết de Broglie hay lưỡng tính sóng - hạt</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b/>
          <w:sz w:val="24"/>
          <w:szCs w:val="24"/>
        </w:rPr>
        <w:t>a. Mục tiêu</w:t>
      </w:r>
    </w:p>
    <w:p w:rsidR="00DE65F4" w:rsidRPr="00344908" w:rsidRDefault="00C77E6E">
      <w:pPr>
        <w:spacing w:after="0"/>
        <w:rPr>
          <w:rFonts w:ascii="Times New Roman" w:eastAsia="Times New Roman" w:hAnsi="Times New Roman" w:cs="Times New Roman"/>
          <w:b/>
          <w:sz w:val="24"/>
          <w:szCs w:val="24"/>
        </w:rPr>
      </w:pPr>
      <w:r w:rsidRPr="00344908">
        <w:rPr>
          <w:rFonts w:ascii="Times New Roman" w:eastAsia="Times New Roman" w:hAnsi="Times New Roman" w:cs="Times New Roman"/>
          <w:sz w:val="24"/>
          <w:szCs w:val="24"/>
        </w:rPr>
        <w:t>Nêu được nhận định của de Broglie về tính chất sóng của electron.</w:t>
      </w:r>
      <w:r w:rsidRPr="00344908">
        <w:rPr>
          <w:rFonts w:ascii="Times New Roman" w:eastAsia="Times New Roman" w:hAnsi="Times New Roman" w:cs="Times New Roman"/>
          <w:sz w:val="24"/>
          <w:szCs w:val="24"/>
        </w:rPr>
        <w:br/>
      </w:r>
      <w:r w:rsidRPr="00344908">
        <w:rPr>
          <w:rFonts w:ascii="Times New Roman" w:eastAsia="Times New Roman" w:hAnsi="Times New Roman" w:cs="Times New Roman"/>
          <w:b/>
          <w:sz w:val="24"/>
          <w:szCs w:val="24"/>
        </w:rPr>
        <w:t>b. Tổ chức thực hiện</w:t>
      </w:r>
    </w:p>
    <w:tbl>
      <w:tblPr>
        <w:tblStyle w:val="a2"/>
        <w:tblW w:w="10185" w:type="dxa"/>
        <w:jc w:val="center"/>
        <w:tblLayout w:type="fixed"/>
        <w:tblLook w:val="0000" w:firstRow="0" w:lastRow="0" w:firstColumn="0" w:lastColumn="0" w:noHBand="0" w:noVBand="0"/>
      </w:tblPr>
      <w:tblGrid>
        <w:gridCol w:w="5093"/>
        <w:gridCol w:w="5092"/>
      </w:tblGrid>
      <w:tr w:rsidR="00DE65F4" w:rsidRPr="00344908">
        <w:trPr>
          <w:cantSplit/>
          <w:jc w:val="center"/>
        </w:trPr>
        <w:tc>
          <w:tcPr>
            <w:tcW w:w="5093" w:type="dxa"/>
            <w:tcBorders>
              <w:top w:val="single" w:sz="8" w:space="0" w:color="000000"/>
              <w:left w:val="single" w:sz="8" w:space="0" w:color="000000"/>
              <w:bottom w:val="single" w:sz="8" w:space="0" w:color="000000"/>
              <w:right w:val="single" w:sz="8" w:space="0" w:color="000000"/>
            </w:tcBorders>
            <w:vAlign w:val="center"/>
          </w:tcPr>
          <w:p w:rsidR="00DE65F4" w:rsidRPr="00344908" w:rsidRDefault="00C77E6E">
            <w:pPr>
              <w:spacing w:after="0"/>
              <w:jc w:val="center"/>
              <w:rPr>
                <w:rFonts w:ascii="Times New Roman" w:eastAsia="Times New Roman" w:hAnsi="Times New Roman" w:cs="Times New Roman"/>
                <w:b/>
                <w:sz w:val="24"/>
                <w:szCs w:val="24"/>
              </w:rPr>
            </w:pPr>
            <w:r w:rsidRPr="00344908">
              <w:rPr>
                <w:rFonts w:ascii="Times New Roman" w:eastAsia="Times New Roman" w:hAnsi="Times New Roman" w:cs="Times New Roman"/>
                <w:b/>
                <w:sz w:val="24"/>
                <w:szCs w:val="24"/>
              </w:rPr>
              <w:t>Hoạt động của GV và HS</w:t>
            </w:r>
          </w:p>
        </w:tc>
        <w:tc>
          <w:tcPr>
            <w:tcW w:w="5092" w:type="dxa"/>
            <w:tcBorders>
              <w:top w:val="single" w:sz="8" w:space="0" w:color="000000"/>
              <w:bottom w:val="single" w:sz="8" w:space="0" w:color="000000"/>
              <w:right w:val="single" w:sz="8" w:space="0" w:color="000000"/>
            </w:tcBorders>
            <w:vAlign w:val="center"/>
          </w:tcPr>
          <w:p w:rsidR="00DE65F4" w:rsidRPr="00344908" w:rsidRDefault="00C77E6E">
            <w:pPr>
              <w:spacing w:after="0"/>
              <w:jc w:val="center"/>
              <w:rPr>
                <w:rFonts w:ascii="Times New Roman" w:eastAsia="Times New Roman" w:hAnsi="Times New Roman" w:cs="Times New Roman"/>
                <w:b/>
                <w:sz w:val="24"/>
                <w:szCs w:val="24"/>
              </w:rPr>
            </w:pPr>
            <w:r w:rsidRPr="00344908">
              <w:rPr>
                <w:rFonts w:ascii="Times New Roman" w:eastAsia="Times New Roman" w:hAnsi="Times New Roman" w:cs="Times New Roman"/>
                <w:b/>
                <w:sz w:val="24"/>
                <w:szCs w:val="24"/>
              </w:rPr>
              <w:t>Sản phẩm</w:t>
            </w:r>
          </w:p>
        </w:tc>
      </w:tr>
      <w:tr w:rsidR="00DE65F4" w:rsidRPr="00344908">
        <w:trPr>
          <w:cantSplit/>
          <w:jc w:val="center"/>
        </w:trPr>
        <w:tc>
          <w:tcPr>
            <w:tcW w:w="5093" w:type="dxa"/>
            <w:tcBorders>
              <w:left w:val="single" w:sz="8" w:space="0" w:color="000000"/>
              <w:bottom w:val="single" w:sz="8" w:space="0" w:color="000000"/>
              <w:right w:val="single" w:sz="8" w:space="0" w:color="000000"/>
            </w:tcBorders>
            <w:vAlign w:val="center"/>
          </w:tcPr>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Bước 1: Chuyển giao nhiệm vụ</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GV dẫn dắt: Broglie cho rằng mọ</w:t>
            </w:r>
            <w:r w:rsidRPr="00344908">
              <w:rPr>
                <w:rFonts w:ascii="Times New Roman" w:eastAsia="Times New Roman" w:hAnsi="Times New Roman" w:cs="Times New Roman"/>
                <w:sz w:val="24"/>
                <w:szCs w:val="24"/>
              </w:rPr>
              <w:t>i h</w:t>
            </w:r>
            <w:r w:rsidRPr="00344908">
              <w:rPr>
                <w:rFonts w:ascii="Times New Roman" w:eastAsia="Times New Roman" w:hAnsi="Times New Roman" w:cs="Times New Roman"/>
                <w:sz w:val="24"/>
                <w:szCs w:val="24"/>
              </w:rPr>
              <w:t>ạ</w:t>
            </w:r>
            <w:r w:rsidRPr="00344908">
              <w:rPr>
                <w:rFonts w:ascii="Times New Roman" w:eastAsia="Times New Roman" w:hAnsi="Times New Roman" w:cs="Times New Roman"/>
                <w:sz w:val="24"/>
                <w:szCs w:val="24"/>
              </w:rPr>
              <w:t>t v</w:t>
            </w:r>
            <w:r w:rsidRPr="00344908">
              <w:rPr>
                <w:rFonts w:ascii="Times New Roman" w:eastAsia="Times New Roman" w:hAnsi="Times New Roman" w:cs="Times New Roman"/>
                <w:sz w:val="24"/>
                <w:szCs w:val="24"/>
              </w:rPr>
              <w:t>ậ</w:t>
            </w:r>
            <w:r w:rsidRPr="00344908">
              <w:rPr>
                <w:rFonts w:ascii="Times New Roman" w:eastAsia="Times New Roman" w:hAnsi="Times New Roman" w:cs="Times New Roman"/>
                <w:sz w:val="24"/>
                <w:szCs w:val="24"/>
              </w:rPr>
              <w:t>t ch</w:t>
            </w:r>
            <w:r w:rsidRPr="00344908">
              <w:rPr>
                <w:rFonts w:ascii="Times New Roman" w:eastAsia="Times New Roman" w:hAnsi="Times New Roman" w:cs="Times New Roman"/>
                <w:sz w:val="24"/>
                <w:szCs w:val="24"/>
              </w:rPr>
              <w:t>ấ</w:t>
            </w:r>
            <w:r w:rsidRPr="00344908">
              <w:rPr>
                <w:rFonts w:ascii="Times New Roman" w:eastAsia="Times New Roman" w:hAnsi="Times New Roman" w:cs="Times New Roman"/>
                <w:sz w:val="24"/>
                <w:szCs w:val="24"/>
              </w:rPr>
              <w:t>t đ</w:t>
            </w:r>
            <w:r w:rsidRPr="00344908">
              <w:rPr>
                <w:rFonts w:ascii="Times New Roman" w:eastAsia="Times New Roman" w:hAnsi="Times New Roman" w:cs="Times New Roman"/>
                <w:sz w:val="24"/>
                <w:szCs w:val="24"/>
              </w:rPr>
              <w:t>ể</w:t>
            </w:r>
            <w:r w:rsidRPr="00344908">
              <w:rPr>
                <w:rFonts w:ascii="Times New Roman" w:eastAsia="Times New Roman" w:hAnsi="Times New Roman" w:cs="Times New Roman"/>
                <w:sz w:val="24"/>
                <w:szCs w:val="24"/>
              </w:rPr>
              <w:t>u có tính ch</w:t>
            </w:r>
            <w:r w:rsidRPr="00344908">
              <w:rPr>
                <w:rFonts w:ascii="Times New Roman" w:eastAsia="Times New Roman" w:hAnsi="Times New Roman" w:cs="Times New Roman"/>
                <w:sz w:val="24"/>
                <w:szCs w:val="24"/>
              </w:rPr>
              <w:t>ấ</w:t>
            </w:r>
            <w:r w:rsidRPr="00344908">
              <w:rPr>
                <w:rFonts w:ascii="Times New Roman" w:eastAsia="Times New Roman" w:hAnsi="Times New Roman" w:cs="Times New Roman"/>
                <w:sz w:val="24"/>
                <w:szCs w:val="24"/>
              </w:rPr>
              <w:t>t sóng, bư</w:t>
            </w:r>
            <w:r w:rsidRPr="00344908">
              <w:rPr>
                <w:rFonts w:ascii="Times New Roman" w:eastAsia="Times New Roman" w:hAnsi="Times New Roman" w:cs="Times New Roman"/>
                <w:sz w:val="24"/>
                <w:szCs w:val="24"/>
              </w:rPr>
              <w:t>ớ</w:t>
            </w:r>
            <w:r w:rsidRPr="00344908">
              <w:rPr>
                <w:rFonts w:ascii="Times New Roman" w:eastAsia="Times New Roman" w:hAnsi="Times New Roman" w:cs="Times New Roman"/>
                <w:sz w:val="24"/>
                <w:szCs w:val="24"/>
              </w:rPr>
              <w:t>c sóng c</w:t>
            </w:r>
            <w:r w:rsidRPr="00344908">
              <w:rPr>
                <w:rFonts w:ascii="Times New Roman" w:eastAsia="Times New Roman" w:hAnsi="Times New Roman" w:cs="Times New Roman"/>
                <w:sz w:val="24"/>
                <w:szCs w:val="24"/>
              </w:rPr>
              <w:t>ủ</w:t>
            </w:r>
            <w:r w:rsidRPr="00344908">
              <w:rPr>
                <w:rFonts w:ascii="Times New Roman" w:eastAsia="Times New Roman" w:hAnsi="Times New Roman" w:cs="Times New Roman"/>
                <w:sz w:val="24"/>
                <w:szCs w:val="24"/>
              </w:rPr>
              <w:t>a các h</w:t>
            </w:r>
            <w:r w:rsidRPr="00344908">
              <w:rPr>
                <w:rFonts w:ascii="Times New Roman" w:eastAsia="Times New Roman" w:hAnsi="Times New Roman" w:cs="Times New Roman"/>
                <w:sz w:val="24"/>
                <w:szCs w:val="24"/>
              </w:rPr>
              <w:t>ạ</w:t>
            </w:r>
            <w:r w:rsidRPr="00344908">
              <w:rPr>
                <w:rFonts w:ascii="Times New Roman" w:eastAsia="Times New Roman" w:hAnsi="Times New Roman" w:cs="Times New Roman"/>
                <w:sz w:val="24"/>
                <w:szCs w:val="24"/>
              </w:rPr>
              <w:t>t v</w:t>
            </w:r>
            <w:r w:rsidRPr="00344908">
              <w:rPr>
                <w:rFonts w:ascii="Times New Roman" w:eastAsia="Times New Roman" w:hAnsi="Times New Roman" w:cs="Times New Roman"/>
                <w:sz w:val="24"/>
                <w:szCs w:val="24"/>
              </w:rPr>
              <w:t>ậ</w:t>
            </w:r>
            <w:r w:rsidRPr="00344908">
              <w:rPr>
                <w:rFonts w:ascii="Times New Roman" w:eastAsia="Times New Roman" w:hAnsi="Times New Roman" w:cs="Times New Roman"/>
                <w:sz w:val="24"/>
                <w:szCs w:val="24"/>
              </w:rPr>
              <w:t>t ch</w:t>
            </w:r>
            <w:r w:rsidRPr="00344908">
              <w:rPr>
                <w:rFonts w:ascii="Times New Roman" w:eastAsia="Times New Roman" w:hAnsi="Times New Roman" w:cs="Times New Roman"/>
                <w:sz w:val="24"/>
                <w:szCs w:val="24"/>
              </w:rPr>
              <w:t>ấ</w:t>
            </w:r>
            <w:r w:rsidRPr="00344908">
              <w:rPr>
                <w:rFonts w:ascii="Times New Roman" w:eastAsia="Times New Roman" w:hAnsi="Times New Roman" w:cs="Times New Roman"/>
                <w:sz w:val="24"/>
                <w:szCs w:val="24"/>
              </w:rPr>
              <w:t>t đư</w:t>
            </w:r>
            <w:r w:rsidRPr="00344908">
              <w:rPr>
                <w:rFonts w:ascii="Times New Roman" w:eastAsia="Times New Roman" w:hAnsi="Times New Roman" w:cs="Times New Roman"/>
                <w:sz w:val="24"/>
                <w:szCs w:val="24"/>
              </w:rPr>
              <w:t>ợ</w:t>
            </w:r>
            <w:r w:rsidRPr="00344908">
              <w:rPr>
                <w:rFonts w:ascii="Times New Roman" w:eastAsia="Times New Roman" w:hAnsi="Times New Roman" w:cs="Times New Roman"/>
                <w:sz w:val="24"/>
                <w:szCs w:val="24"/>
              </w:rPr>
              <w:t>c xác đ</w:t>
            </w:r>
            <w:r w:rsidRPr="00344908">
              <w:rPr>
                <w:rFonts w:ascii="Times New Roman" w:eastAsia="Times New Roman" w:hAnsi="Times New Roman" w:cs="Times New Roman"/>
                <w:sz w:val="24"/>
                <w:szCs w:val="24"/>
              </w:rPr>
              <w:t>ị</w:t>
            </w:r>
            <w:r w:rsidRPr="00344908">
              <w:rPr>
                <w:rFonts w:ascii="Times New Roman" w:eastAsia="Times New Roman" w:hAnsi="Times New Roman" w:cs="Times New Roman"/>
                <w:sz w:val="24"/>
                <w:szCs w:val="24"/>
              </w:rPr>
              <w:t>nh theo công th</w:t>
            </w:r>
            <w:r w:rsidRPr="00344908">
              <w:rPr>
                <w:rFonts w:ascii="Times New Roman" w:eastAsia="Times New Roman" w:hAnsi="Times New Roman" w:cs="Times New Roman"/>
                <w:sz w:val="24"/>
                <w:szCs w:val="24"/>
              </w:rPr>
              <w:t>ứ</w:t>
            </w:r>
            <w:r w:rsidRPr="00344908">
              <w:rPr>
                <w:rFonts w:ascii="Times New Roman" w:eastAsia="Times New Roman" w:hAnsi="Times New Roman" w:cs="Times New Roman"/>
                <w:sz w:val="24"/>
                <w:szCs w:val="24"/>
              </w:rPr>
              <w:t xml:space="preserve">c: </w:t>
            </w:r>
            <m:oMath>
              <m:r>
                <w:rPr>
                  <w:rFonts w:ascii="Cambria Math" w:hAnsi="Cambria Math"/>
                  <w:sz w:val="24"/>
                  <w:szCs w:val="24"/>
                </w:rPr>
                <m:t>λ</m:t>
              </m:r>
              <m:r>
                <w:rPr>
                  <w:rFonts w:ascii="Cambria Math" w:eastAsia="Cambria Math" w:hAnsi="Cambria Math" w:cs="Cambria Math"/>
                  <w:sz w:val="24"/>
                  <w:szCs w:val="24"/>
                </w:rPr>
                <m:t>=</m:t>
              </m:r>
              <m:f>
                <m:fPr>
                  <m:ctrlPr>
                    <w:rPr>
                      <w:rFonts w:ascii="Cambria Math" w:eastAsia="Cambria Math" w:hAnsi="Cambria Math" w:cs="Cambria Math"/>
                      <w:sz w:val="24"/>
                      <w:szCs w:val="24"/>
                    </w:rPr>
                  </m:ctrlPr>
                </m:fPr>
                <m:num>
                  <m:r>
                    <w:rPr>
                      <w:rFonts w:ascii="Cambria Math" w:eastAsia="Cambria Math" w:hAnsi="Cambria Math" w:cs="Cambria Math"/>
                      <w:sz w:val="24"/>
                      <w:szCs w:val="24"/>
                    </w:rPr>
                    <m:t>h</m:t>
                  </m:r>
                </m:num>
                <m:den>
                  <m:r>
                    <w:rPr>
                      <w:rFonts w:ascii="Cambria Math" w:eastAsia="Cambria Math" w:hAnsi="Cambria Math" w:cs="Cambria Math"/>
                      <w:sz w:val="24"/>
                      <w:szCs w:val="24"/>
                    </w:rPr>
                    <m:t>p</m:t>
                  </m:r>
                </m:den>
              </m:f>
            </m:oMath>
            <w:r w:rsidRPr="00344908">
              <w:rPr>
                <w:rFonts w:ascii="Times New Roman" w:eastAsia="Times New Roman" w:hAnsi="Times New Roman" w:cs="Times New Roman"/>
                <w:sz w:val="24"/>
                <w:szCs w:val="24"/>
              </w:rPr>
              <w:t>, h là hằng số Planck và p và động lượng của e.</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GV yêu cầu HS thảo luận theo cặp để phát biểu giả thuyết de Broglie vể luỡng tính sóng hạt của vật ch</w:t>
            </w:r>
            <w:r w:rsidRPr="00344908">
              <w:rPr>
                <w:rFonts w:ascii="Times New Roman" w:eastAsia="Times New Roman" w:hAnsi="Times New Roman" w:cs="Times New Roman"/>
                <w:sz w:val="24"/>
                <w:szCs w:val="24"/>
              </w:rPr>
              <w:t>ất.</w:t>
            </w:r>
          </w:p>
        </w:tc>
        <w:tc>
          <w:tcPr>
            <w:tcW w:w="5092" w:type="dxa"/>
            <w:vMerge w:val="restart"/>
            <w:tcBorders>
              <w:bottom w:val="single" w:sz="8" w:space="0" w:color="000000"/>
              <w:right w:val="single" w:sz="8" w:space="0" w:color="000000"/>
            </w:tcBorders>
          </w:tcPr>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Câu trả lời của các nhóm HS trên giấy vế</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phát biểu giả thuyết de Broglie vể luỡng tính</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sóng hạt của vật chất.</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Câu trả lời trên giấy và trên bản của HS về</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bài chứng minh khi hai vật chuyển động với</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cùng tốc độ, vật có khối lượng lớn hơn sẽ có</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bước sóng de Broglie nhỏ hơn.</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Gợi ý câu trả lời của HS:</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lastRenderedPageBreak/>
              <w:t>+ Dựa theo công thức tính bước sóng của de</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Broglie:</w:t>
            </w:r>
          </w:p>
          <w:p w:rsidR="00DE65F4" w:rsidRPr="00344908" w:rsidRDefault="00C77E6E">
            <w:pPr>
              <w:rPr>
                <w:rFonts w:ascii="Cambria Math" w:eastAsia="Cambria Math" w:hAnsi="Cambria Math" w:cs="Cambria Math"/>
                <w:sz w:val="24"/>
                <w:szCs w:val="24"/>
              </w:rPr>
            </w:pPr>
            <m:oMathPara>
              <m:oMath>
                <m:r>
                  <w:rPr>
                    <w:rFonts w:ascii="Cambria Math" w:hAnsi="Cambria Math"/>
                    <w:sz w:val="24"/>
                    <w:szCs w:val="24"/>
                  </w:rPr>
                  <m:t>λ</m:t>
                </m:r>
                <m:r>
                  <w:rPr>
                    <w:rFonts w:ascii="Cambria Math" w:eastAsia="Cambria Math" w:hAnsi="Cambria Math" w:cs="Cambria Math"/>
                    <w:sz w:val="24"/>
                    <w:szCs w:val="24"/>
                  </w:rPr>
                  <m:t>=</m:t>
                </m:r>
                <m:f>
                  <m:fPr>
                    <m:ctrlPr>
                      <w:rPr>
                        <w:rFonts w:ascii="Cambria Math" w:eastAsia="Cambria Math" w:hAnsi="Cambria Math" w:cs="Cambria Math"/>
                        <w:sz w:val="24"/>
                        <w:szCs w:val="24"/>
                      </w:rPr>
                    </m:ctrlPr>
                  </m:fPr>
                  <m:num>
                    <m:r>
                      <w:rPr>
                        <w:rFonts w:ascii="Cambria Math" w:eastAsia="Cambria Math" w:hAnsi="Cambria Math" w:cs="Cambria Math"/>
                        <w:sz w:val="24"/>
                        <w:szCs w:val="24"/>
                      </w:rPr>
                      <m:t>h</m:t>
                    </m:r>
                  </m:num>
                  <m:den>
                    <m:r>
                      <w:rPr>
                        <w:rFonts w:ascii="Cambria Math" w:eastAsia="Cambria Math" w:hAnsi="Cambria Math" w:cs="Cambria Math"/>
                        <w:sz w:val="24"/>
                        <w:szCs w:val="24"/>
                      </w:rPr>
                      <m:t>p</m:t>
                    </m:r>
                  </m:den>
                </m:f>
                <m:r>
                  <w:rPr>
                    <w:rFonts w:ascii="Cambria Math" w:eastAsia="Cambria Math" w:hAnsi="Cambria Math" w:cs="Cambria Math"/>
                    <w:sz w:val="24"/>
                    <w:szCs w:val="24"/>
                  </w:rPr>
                  <m:t>=</m:t>
                </m:r>
                <m:f>
                  <m:fPr>
                    <m:ctrlPr>
                      <w:rPr>
                        <w:rFonts w:ascii="Cambria Math" w:eastAsia="Cambria Math" w:hAnsi="Cambria Math" w:cs="Cambria Math"/>
                        <w:sz w:val="24"/>
                        <w:szCs w:val="24"/>
                      </w:rPr>
                    </m:ctrlPr>
                  </m:fPr>
                  <m:num>
                    <m:r>
                      <w:rPr>
                        <w:rFonts w:ascii="Cambria Math" w:eastAsia="Cambria Math" w:hAnsi="Cambria Math" w:cs="Cambria Math"/>
                        <w:sz w:val="24"/>
                        <w:szCs w:val="24"/>
                      </w:rPr>
                      <m:t>h</m:t>
                    </m:r>
                  </m:num>
                  <m:den>
                    <m:r>
                      <w:rPr>
                        <w:rFonts w:ascii="Cambria Math" w:eastAsia="Cambria Math" w:hAnsi="Cambria Math" w:cs="Cambria Math"/>
                        <w:sz w:val="24"/>
                        <w:szCs w:val="24"/>
                      </w:rPr>
                      <m:t>mv</m:t>
                    </m:r>
                  </m:den>
                </m:f>
              </m:oMath>
            </m:oMathPara>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Theo công thức bước sóng của de Broglie</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nhận thấy bước sóng của các hạt vật chất tỉ</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lệ nghịch với khối lượng của chúng. Vi vậy các</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xml:space="preserve">vật </w:t>
            </w:r>
            <w:r w:rsidRPr="00344908">
              <w:rPr>
                <w:rFonts w:ascii="Times New Roman" w:eastAsia="Times New Roman" w:hAnsi="Times New Roman" w:cs="Times New Roman"/>
                <w:sz w:val="24"/>
                <w:szCs w:val="24"/>
              </w:rPr>
              <w:t>có cùng tốc độ thì khối lượng càng lớn sẽ</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có bước sóng de Broglie càng nhỏ.</w:t>
            </w:r>
          </w:p>
        </w:tc>
      </w:tr>
      <w:tr w:rsidR="00DE65F4" w:rsidRPr="00344908">
        <w:trPr>
          <w:cantSplit/>
          <w:jc w:val="center"/>
        </w:trPr>
        <w:tc>
          <w:tcPr>
            <w:tcW w:w="5093" w:type="dxa"/>
            <w:tcBorders>
              <w:left w:val="single" w:sz="8" w:space="0" w:color="000000"/>
              <w:bottom w:val="single" w:sz="8" w:space="0" w:color="000000"/>
              <w:right w:val="single" w:sz="8" w:space="0" w:color="000000"/>
            </w:tcBorders>
            <w:vAlign w:val="center"/>
          </w:tcPr>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lastRenderedPageBreak/>
              <w:t>Bước 2: Thực hiện nhiệm vụ học tập</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Học sinh làm việc theo cặp đôi để phát biểu giả thuyết de Broglie về luỡng tính sóng hạt của vật chất.</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Sau khi hoàn thành, GV yêu cầu HS làm</w:t>
            </w:r>
            <w:r w:rsidRPr="00344908">
              <w:rPr>
                <w:rFonts w:ascii="Times New Roman" w:eastAsia="Times New Roman" w:hAnsi="Times New Roman" w:cs="Times New Roman"/>
                <w:sz w:val="24"/>
                <w:szCs w:val="24"/>
              </w:rPr>
              <w:t xml:space="preserve"> việc cá nhân theo kĩ thuật động não để chứng minh rằng khi hai vật chuyển động với cùng tốc độ, vật có khối lượng lớn hơn sẽ có buớc sóng de Broglie nhỏ hơn.</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Học sinh làm việc cá nhân theo kĩ thuật công não, chứng minh rằng khi hai vật chuyển động với c</w:t>
            </w:r>
            <w:r w:rsidRPr="00344908">
              <w:rPr>
                <w:rFonts w:ascii="Times New Roman" w:eastAsia="Times New Roman" w:hAnsi="Times New Roman" w:cs="Times New Roman"/>
                <w:sz w:val="24"/>
                <w:szCs w:val="24"/>
              </w:rPr>
              <w:t>ùng tốc độ, vật có khối lượng lớn hơn sẽ có bước sóng de Broglie nhỏ hơn.</w:t>
            </w:r>
          </w:p>
        </w:tc>
        <w:tc>
          <w:tcPr>
            <w:tcW w:w="5092" w:type="dxa"/>
            <w:vMerge/>
            <w:tcBorders>
              <w:bottom w:val="single" w:sz="8" w:space="0" w:color="000000"/>
              <w:right w:val="single" w:sz="8" w:space="0" w:color="000000"/>
            </w:tcBorders>
          </w:tcPr>
          <w:p w:rsidR="00DE65F4" w:rsidRPr="00344908" w:rsidRDefault="00DE65F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DE65F4" w:rsidRPr="00344908">
        <w:trPr>
          <w:cantSplit/>
          <w:jc w:val="center"/>
        </w:trPr>
        <w:tc>
          <w:tcPr>
            <w:tcW w:w="5093" w:type="dxa"/>
            <w:tcBorders>
              <w:left w:val="single" w:sz="8" w:space="0" w:color="000000"/>
              <w:bottom w:val="single" w:sz="8" w:space="0" w:color="000000"/>
              <w:right w:val="single" w:sz="8" w:space="0" w:color="000000"/>
            </w:tcBorders>
            <w:vAlign w:val="center"/>
          </w:tcPr>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Bước 3: Báo cáo kết quả và thảo luận</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GV mời một số cặp HS trình bày câu trả lời của nhóm.</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GV mời một số HS trình bày bài làm của mình trên bảng.</w:t>
            </w:r>
          </w:p>
        </w:tc>
        <w:tc>
          <w:tcPr>
            <w:tcW w:w="5092" w:type="dxa"/>
            <w:vMerge/>
            <w:tcBorders>
              <w:bottom w:val="single" w:sz="8" w:space="0" w:color="000000"/>
              <w:right w:val="single" w:sz="8" w:space="0" w:color="000000"/>
            </w:tcBorders>
          </w:tcPr>
          <w:p w:rsidR="00DE65F4" w:rsidRPr="00344908" w:rsidRDefault="00DE65F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DE65F4" w:rsidRPr="00344908">
        <w:trPr>
          <w:cantSplit/>
          <w:jc w:val="center"/>
        </w:trPr>
        <w:tc>
          <w:tcPr>
            <w:tcW w:w="5093" w:type="dxa"/>
            <w:tcBorders>
              <w:left w:val="single" w:sz="8" w:space="0" w:color="000000"/>
              <w:bottom w:val="single" w:sz="8" w:space="0" w:color="000000"/>
              <w:right w:val="single" w:sz="8" w:space="0" w:color="000000"/>
            </w:tcBorders>
            <w:vAlign w:val="center"/>
          </w:tcPr>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Bước 4: Đánh giá kết quả thực hiện nhiệm vụ</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GV nhận xét và ghi nhận ý kiến của HS.</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GV chốt lại kiến thức vể nhận định của de Broglie vể tính chất sóng của electron.</w:t>
            </w:r>
          </w:p>
        </w:tc>
        <w:tc>
          <w:tcPr>
            <w:tcW w:w="5092" w:type="dxa"/>
            <w:vMerge/>
            <w:tcBorders>
              <w:bottom w:val="single" w:sz="8" w:space="0" w:color="000000"/>
              <w:right w:val="single" w:sz="8" w:space="0" w:color="000000"/>
            </w:tcBorders>
          </w:tcPr>
          <w:p w:rsidR="00DE65F4" w:rsidRPr="00344908" w:rsidRDefault="00DE65F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bl>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b/>
          <w:sz w:val="24"/>
          <w:szCs w:val="24"/>
        </w:rPr>
        <w:t>2.3. Tim hiểu về hiện tượng nhiễu xạ electron</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b/>
          <w:sz w:val="24"/>
          <w:szCs w:val="24"/>
        </w:rPr>
        <w:t>a. Mục tiêu</w:t>
      </w:r>
    </w:p>
    <w:p w:rsidR="00DE65F4" w:rsidRPr="00344908" w:rsidRDefault="00C77E6E">
      <w:pPr>
        <w:spacing w:after="0"/>
        <w:rPr>
          <w:rFonts w:ascii="Times New Roman" w:eastAsia="Times New Roman" w:hAnsi="Times New Roman" w:cs="Times New Roman"/>
          <w:b/>
          <w:sz w:val="24"/>
          <w:szCs w:val="24"/>
        </w:rPr>
      </w:pPr>
      <w:r w:rsidRPr="00344908">
        <w:rPr>
          <w:rFonts w:ascii="Times New Roman" w:eastAsia="Times New Roman" w:hAnsi="Times New Roman" w:cs="Times New Roman"/>
          <w:sz w:val="24"/>
          <w:szCs w:val="24"/>
        </w:rPr>
        <w:t>Trình bày được thí nghiệm nhiễu xạ của Davisson - Germer.</w:t>
      </w:r>
      <w:r w:rsidRPr="00344908">
        <w:rPr>
          <w:rFonts w:ascii="Times New Roman" w:eastAsia="Times New Roman" w:hAnsi="Times New Roman" w:cs="Times New Roman"/>
          <w:sz w:val="24"/>
          <w:szCs w:val="24"/>
        </w:rPr>
        <w:br/>
      </w:r>
      <w:r w:rsidRPr="00344908">
        <w:rPr>
          <w:rFonts w:ascii="Times New Roman" w:eastAsia="Times New Roman" w:hAnsi="Times New Roman" w:cs="Times New Roman"/>
          <w:b/>
          <w:sz w:val="24"/>
          <w:szCs w:val="24"/>
        </w:rPr>
        <w:t>b. Tổ chức thực hiện</w:t>
      </w:r>
    </w:p>
    <w:tbl>
      <w:tblPr>
        <w:tblStyle w:val="a3"/>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7"/>
        <w:gridCol w:w="5098"/>
      </w:tblGrid>
      <w:tr w:rsidR="00DE65F4" w:rsidRPr="00344908">
        <w:tc>
          <w:tcPr>
            <w:tcW w:w="5097" w:type="dxa"/>
            <w:vAlign w:val="center"/>
          </w:tcPr>
          <w:p w:rsidR="00DE65F4" w:rsidRPr="00344908" w:rsidRDefault="00C77E6E">
            <w:pPr>
              <w:jc w:val="center"/>
              <w:rPr>
                <w:rFonts w:ascii="Times New Roman" w:eastAsia="Times New Roman" w:hAnsi="Times New Roman" w:cs="Times New Roman"/>
                <w:b/>
                <w:sz w:val="24"/>
                <w:szCs w:val="24"/>
              </w:rPr>
            </w:pPr>
            <w:r w:rsidRPr="00344908">
              <w:rPr>
                <w:rFonts w:ascii="Times New Roman" w:eastAsia="Times New Roman" w:hAnsi="Times New Roman" w:cs="Times New Roman"/>
                <w:b/>
                <w:sz w:val="24"/>
                <w:szCs w:val="24"/>
              </w:rPr>
              <w:t>Hoạt động của GV và HS</w:t>
            </w:r>
          </w:p>
        </w:tc>
        <w:tc>
          <w:tcPr>
            <w:tcW w:w="5098" w:type="dxa"/>
          </w:tcPr>
          <w:p w:rsidR="00DE65F4" w:rsidRPr="00344908" w:rsidRDefault="00C77E6E">
            <w:pPr>
              <w:jc w:val="center"/>
              <w:rPr>
                <w:rFonts w:ascii="Times New Roman" w:eastAsia="Times New Roman" w:hAnsi="Times New Roman" w:cs="Times New Roman"/>
                <w:b/>
                <w:sz w:val="24"/>
                <w:szCs w:val="24"/>
              </w:rPr>
            </w:pPr>
            <w:r w:rsidRPr="00344908">
              <w:rPr>
                <w:rFonts w:ascii="Times New Roman" w:eastAsia="Times New Roman" w:hAnsi="Times New Roman" w:cs="Times New Roman"/>
                <w:b/>
                <w:sz w:val="24"/>
                <w:szCs w:val="24"/>
              </w:rPr>
              <w:t>Sản phẩm</w:t>
            </w:r>
          </w:p>
        </w:tc>
      </w:tr>
      <w:tr w:rsidR="00DE65F4" w:rsidRPr="00344908">
        <w:tc>
          <w:tcPr>
            <w:tcW w:w="5097" w:type="dxa"/>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Bước 1: Chuyển giao nhiệm vụ</w:t>
            </w:r>
          </w:p>
          <w:p w:rsidR="00DE65F4" w:rsidRPr="00344908" w:rsidRDefault="00C77E6E">
            <w:pPr>
              <w:rPr>
                <w:rFonts w:ascii="Times New Roman" w:eastAsia="Times New Roman" w:hAnsi="Times New Roman" w:cs="Times New Roman"/>
                <w:b/>
                <w:sz w:val="24"/>
                <w:szCs w:val="24"/>
              </w:rPr>
            </w:pPr>
            <w:r w:rsidRPr="00344908">
              <w:rPr>
                <w:rFonts w:ascii="Times New Roman" w:eastAsia="Times New Roman" w:hAnsi="Times New Roman" w:cs="Times New Roman"/>
                <w:sz w:val="24"/>
                <w:szCs w:val="24"/>
              </w:rPr>
              <w:t>- GV yêu cẩu HS làm việc theo cặp hoàn thành Phiếu học tập số 2.</w:t>
            </w:r>
          </w:p>
        </w:tc>
        <w:tc>
          <w:tcPr>
            <w:tcW w:w="5098" w:type="dxa"/>
            <w:vMerge w:val="restart"/>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1.</w:t>
            </w:r>
          </w:p>
          <w:tbl>
            <w:tblPr>
              <w:tblStyle w:val="a4"/>
              <w:tblW w:w="48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07"/>
              <w:gridCol w:w="2265"/>
            </w:tblGrid>
            <w:tr w:rsidR="00DE65F4" w:rsidRPr="00344908">
              <w:trPr>
                <w:cantSplit/>
                <w:jc w:val="center"/>
              </w:trPr>
              <w:tc>
                <w:tcPr>
                  <w:tcW w:w="2607" w:type="dxa"/>
                  <w:vAlign w:val="center"/>
                </w:tcPr>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1. nguồn điện</w:t>
                  </w:r>
                </w:p>
              </w:tc>
              <w:tc>
                <w:tcPr>
                  <w:tcW w:w="2265" w:type="dxa"/>
                  <w:vAlign w:val="center"/>
                </w:tcPr>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5. chùm electron tới</w:t>
                  </w:r>
                </w:p>
              </w:tc>
            </w:tr>
            <w:tr w:rsidR="00DE65F4" w:rsidRPr="00344908">
              <w:trPr>
                <w:cantSplit/>
                <w:trHeight w:val="20"/>
                <w:jc w:val="center"/>
              </w:trPr>
              <w:tc>
                <w:tcPr>
                  <w:tcW w:w="2607" w:type="dxa"/>
                  <w:vAlign w:val="center"/>
                </w:tcPr>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2. biến trở</w:t>
                  </w:r>
                </w:p>
              </w:tc>
              <w:tc>
                <w:tcPr>
                  <w:tcW w:w="2265" w:type="dxa"/>
                  <w:vAlign w:val="center"/>
                </w:tcPr>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6. tinh thể nickel</w:t>
                  </w:r>
                </w:p>
              </w:tc>
            </w:tr>
            <w:tr w:rsidR="00DE65F4" w:rsidRPr="00344908">
              <w:trPr>
                <w:cantSplit/>
                <w:jc w:val="center"/>
              </w:trPr>
              <w:tc>
                <w:tcPr>
                  <w:tcW w:w="2607" w:type="dxa"/>
                  <w:vAlign w:val="center"/>
                </w:tcPr>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3. nguồn phát electron</w:t>
                  </w:r>
                </w:p>
              </w:tc>
              <w:tc>
                <w:tcPr>
                  <w:tcW w:w="2265" w:type="dxa"/>
                  <w:vAlign w:val="center"/>
                </w:tcPr>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7. chùm electron tán xạ</w:t>
                  </w:r>
                </w:p>
              </w:tc>
            </w:tr>
            <w:tr w:rsidR="00DE65F4" w:rsidRPr="00344908">
              <w:trPr>
                <w:cantSplit/>
                <w:jc w:val="center"/>
              </w:trPr>
              <w:tc>
                <w:tcPr>
                  <w:tcW w:w="2607" w:type="dxa"/>
                  <w:vAlign w:val="center"/>
                </w:tcPr>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4. điện truờng tăng tốc</w:t>
                  </w:r>
                </w:p>
              </w:tc>
              <w:tc>
                <w:tcPr>
                  <w:tcW w:w="2265" w:type="dxa"/>
                  <w:vAlign w:val="center"/>
                </w:tcPr>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8. ống đếm hạt</w:t>
                  </w:r>
                </w:p>
              </w:tc>
            </w:tr>
          </w:tbl>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xml:space="preserve">2. </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nguồn điện</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điện trường tăng tốc</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tinh thể nickel</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ống đếm hạt</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khác nhau</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cực đại</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cực tiểu</w:t>
            </w:r>
          </w:p>
          <w:p w:rsidR="00DE65F4" w:rsidRPr="00344908" w:rsidRDefault="00DE65F4">
            <w:pPr>
              <w:rPr>
                <w:rFonts w:ascii="Times New Roman" w:eastAsia="Times New Roman" w:hAnsi="Times New Roman" w:cs="Times New Roman"/>
                <w:b/>
                <w:sz w:val="24"/>
                <w:szCs w:val="24"/>
              </w:rPr>
            </w:pPr>
          </w:p>
        </w:tc>
      </w:tr>
      <w:tr w:rsidR="00DE65F4" w:rsidRPr="00344908">
        <w:tc>
          <w:tcPr>
            <w:tcW w:w="5097" w:type="dxa"/>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Bước 2: Thực hiện nhiệm vụ học tập</w:t>
            </w:r>
          </w:p>
          <w:p w:rsidR="00DE65F4" w:rsidRPr="00344908" w:rsidRDefault="00C77E6E">
            <w:pPr>
              <w:rPr>
                <w:rFonts w:ascii="Times New Roman" w:eastAsia="Times New Roman" w:hAnsi="Times New Roman" w:cs="Times New Roman"/>
                <w:b/>
                <w:sz w:val="24"/>
                <w:szCs w:val="24"/>
              </w:rPr>
            </w:pPr>
            <w:r w:rsidRPr="00344908">
              <w:rPr>
                <w:rFonts w:ascii="Times New Roman" w:eastAsia="Times New Roman" w:hAnsi="Times New Roman" w:cs="Times New Roman"/>
                <w:sz w:val="24"/>
                <w:szCs w:val="24"/>
              </w:rPr>
              <w:t>- HS thực hiện nhiệm vụ ở Phiếu học tập số 2.</w:t>
            </w:r>
          </w:p>
        </w:tc>
        <w:tc>
          <w:tcPr>
            <w:tcW w:w="5098" w:type="dxa"/>
            <w:vMerge/>
          </w:tcPr>
          <w:p w:rsidR="00DE65F4" w:rsidRPr="00344908" w:rsidRDefault="00DE65F4">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DE65F4" w:rsidRPr="00344908">
        <w:tc>
          <w:tcPr>
            <w:tcW w:w="5097" w:type="dxa"/>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Bước 3: Báo cáo kết quả và thảo luận</w:t>
            </w:r>
          </w:p>
          <w:p w:rsidR="00DE65F4" w:rsidRPr="00344908" w:rsidRDefault="00C77E6E">
            <w:pPr>
              <w:rPr>
                <w:rFonts w:ascii="Times New Roman" w:eastAsia="Times New Roman" w:hAnsi="Times New Roman" w:cs="Times New Roman"/>
                <w:b/>
                <w:sz w:val="24"/>
                <w:szCs w:val="24"/>
              </w:rPr>
            </w:pPr>
            <w:r w:rsidRPr="00344908">
              <w:rPr>
                <w:rFonts w:ascii="Times New Roman" w:eastAsia="Times New Roman" w:hAnsi="Times New Roman" w:cs="Times New Roman"/>
                <w:sz w:val="24"/>
                <w:szCs w:val="24"/>
              </w:rPr>
              <w:t>- GV yêu cẩu một số cặp HS trình bày vể kết quả Phiếu học tập, các cặp còn lại nhận xét bài làm của bạn.</w:t>
            </w:r>
          </w:p>
        </w:tc>
        <w:tc>
          <w:tcPr>
            <w:tcW w:w="5098" w:type="dxa"/>
            <w:vMerge/>
          </w:tcPr>
          <w:p w:rsidR="00DE65F4" w:rsidRPr="00344908" w:rsidRDefault="00DE65F4">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DE65F4" w:rsidRPr="00344908">
        <w:tc>
          <w:tcPr>
            <w:tcW w:w="5097" w:type="dxa"/>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Bước 4: Đánh giá kết quả thực hiện nhiệm vụ</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GV nhận xét vể các câu trả lời của HS trong phiếu họctập.</w:t>
            </w:r>
          </w:p>
          <w:p w:rsidR="00DE65F4" w:rsidRPr="00344908" w:rsidRDefault="00C77E6E">
            <w:pPr>
              <w:rPr>
                <w:rFonts w:ascii="Times New Roman" w:eastAsia="Times New Roman" w:hAnsi="Times New Roman" w:cs="Times New Roman"/>
                <w:b/>
                <w:sz w:val="24"/>
                <w:szCs w:val="24"/>
              </w:rPr>
            </w:pPr>
            <w:r w:rsidRPr="00344908">
              <w:rPr>
                <w:rFonts w:ascii="Times New Roman" w:eastAsia="Times New Roman" w:hAnsi="Times New Roman" w:cs="Times New Roman"/>
                <w:sz w:val="24"/>
                <w:szCs w:val="24"/>
              </w:rPr>
              <w:t>- GV tổng kết.</w:t>
            </w:r>
          </w:p>
        </w:tc>
        <w:tc>
          <w:tcPr>
            <w:tcW w:w="5098" w:type="dxa"/>
            <w:vMerge/>
          </w:tcPr>
          <w:p w:rsidR="00DE65F4" w:rsidRPr="00344908" w:rsidRDefault="00DE65F4">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bl>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b/>
          <w:sz w:val="24"/>
          <w:szCs w:val="24"/>
        </w:rPr>
        <w:t>Hoạt động 3: Luyện tập</w:t>
      </w:r>
    </w:p>
    <w:p w:rsidR="00DE65F4" w:rsidRPr="00344908" w:rsidRDefault="00C77E6E">
      <w:pPr>
        <w:spacing w:after="0"/>
        <w:rPr>
          <w:rFonts w:ascii="Times New Roman" w:eastAsia="Times New Roman" w:hAnsi="Times New Roman" w:cs="Times New Roman"/>
          <w:b/>
          <w:sz w:val="24"/>
          <w:szCs w:val="24"/>
        </w:rPr>
      </w:pPr>
      <w:r w:rsidRPr="00344908">
        <w:rPr>
          <w:rFonts w:ascii="Times New Roman" w:eastAsia="Times New Roman" w:hAnsi="Times New Roman" w:cs="Times New Roman"/>
          <w:b/>
          <w:sz w:val="24"/>
          <w:szCs w:val="24"/>
        </w:rPr>
        <w:t>a. Mục tiêu</w:t>
      </w:r>
    </w:p>
    <w:p w:rsidR="00DE65F4" w:rsidRPr="00344908" w:rsidRDefault="00C77E6E">
      <w:pPr>
        <w:spacing w:after="0"/>
        <w:rPr>
          <w:rFonts w:ascii="Times New Roman" w:eastAsia="Times New Roman" w:hAnsi="Times New Roman" w:cs="Times New Roman"/>
          <w:b/>
          <w:sz w:val="24"/>
          <w:szCs w:val="24"/>
        </w:rPr>
      </w:pPr>
      <w:r w:rsidRPr="00344908">
        <w:rPr>
          <w:rFonts w:ascii="Times New Roman" w:eastAsia="Times New Roman" w:hAnsi="Times New Roman" w:cs="Times New Roman"/>
          <w:sz w:val="24"/>
          <w:szCs w:val="24"/>
        </w:rPr>
        <w:t>- V</w:t>
      </w:r>
      <w:r w:rsidRPr="00344908">
        <w:rPr>
          <w:rFonts w:ascii="Times New Roman" w:eastAsia="Times New Roman" w:hAnsi="Times New Roman" w:cs="Times New Roman"/>
          <w:sz w:val="24"/>
          <w:szCs w:val="24"/>
        </w:rPr>
        <w:t>ậ</w:t>
      </w:r>
      <w:r w:rsidRPr="00344908">
        <w:rPr>
          <w:rFonts w:ascii="Times New Roman" w:eastAsia="Times New Roman" w:hAnsi="Times New Roman" w:cs="Times New Roman"/>
          <w:sz w:val="24"/>
          <w:szCs w:val="24"/>
        </w:rPr>
        <w:t>n d</w:t>
      </w:r>
      <w:r w:rsidRPr="00344908">
        <w:rPr>
          <w:rFonts w:ascii="Times New Roman" w:eastAsia="Times New Roman" w:hAnsi="Times New Roman" w:cs="Times New Roman"/>
          <w:sz w:val="24"/>
          <w:szCs w:val="24"/>
        </w:rPr>
        <w:t>ụ</w:t>
      </w:r>
      <w:r w:rsidRPr="00344908">
        <w:rPr>
          <w:rFonts w:ascii="Times New Roman" w:eastAsia="Times New Roman" w:hAnsi="Times New Roman" w:cs="Times New Roman"/>
          <w:sz w:val="24"/>
          <w:szCs w:val="24"/>
        </w:rPr>
        <w:t>ng đư</w:t>
      </w:r>
      <w:r w:rsidRPr="00344908">
        <w:rPr>
          <w:rFonts w:ascii="Times New Roman" w:eastAsia="Times New Roman" w:hAnsi="Times New Roman" w:cs="Times New Roman"/>
          <w:sz w:val="24"/>
          <w:szCs w:val="24"/>
        </w:rPr>
        <w:t>ợ</w:t>
      </w:r>
      <w:r w:rsidRPr="00344908">
        <w:rPr>
          <w:rFonts w:ascii="Times New Roman" w:eastAsia="Times New Roman" w:hAnsi="Times New Roman" w:cs="Times New Roman"/>
          <w:sz w:val="24"/>
          <w:szCs w:val="24"/>
        </w:rPr>
        <w:t>c công th</w:t>
      </w:r>
      <w:r w:rsidRPr="00344908">
        <w:rPr>
          <w:rFonts w:ascii="Times New Roman" w:eastAsia="Times New Roman" w:hAnsi="Times New Roman" w:cs="Times New Roman"/>
          <w:sz w:val="24"/>
          <w:szCs w:val="24"/>
        </w:rPr>
        <w:t>ứ</w:t>
      </w:r>
      <w:r w:rsidRPr="00344908">
        <w:rPr>
          <w:rFonts w:ascii="Times New Roman" w:eastAsia="Times New Roman" w:hAnsi="Times New Roman" w:cs="Times New Roman"/>
          <w:sz w:val="24"/>
          <w:szCs w:val="24"/>
        </w:rPr>
        <w:t>c bư</w:t>
      </w:r>
      <w:r w:rsidRPr="00344908">
        <w:rPr>
          <w:rFonts w:ascii="Times New Roman" w:eastAsia="Times New Roman" w:hAnsi="Times New Roman" w:cs="Times New Roman"/>
          <w:sz w:val="24"/>
          <w:szCs w:val="24"/>
        </w:rPr>
        <w:t>ớ</w:t>
      </w:r>
      <w:r w:rsidRPr="00344908">
        <w:rPr>
          <w:rFonts w:ascii="Times New Roman" w:eastAsia="Times New Roman" w:hAnsi="Times New Roman" w:cs="Times New Roman"/>
          <w:sz w:val="24"/>
          <w:szCs w:val="24"/>
        </w:rPr>
        <w:t xml:space="preserve">c sóng de Broglie: </w:t>
      </w:r>
      <m:oMath>
        <m:r>
          <w:rPr>
            <w:rFonts w:ascii="Cambria Math" w:hAnsi="Cambria Math"/>
            <w:sz w:val="24"/>
            <w:szCs w:val="24"/>
          </w:rPr>
          <m:t>λ</m:t>
        </m:r>
        <m:r>
          <w:rPr>
            <w:rFonts w:ascii="Cambria Math" w:eastAsia="Cambria Math" w:hAnsi="Cambria Math" w:cs="Cambria Math"/>
            <w:sz w:val="24"/>
            <w:szCs w:val="24"/>
          </w:rPr>
          <m:t>=</m:t>
        </m:r>
        <m:f>
          <m:fPr>
            <m:ctrlPr>
              <w:rPr>
                <w:rFonts w:ascii="Cambria Math" w:eastAsia="Cambria Math" w:hAnsi="Cambria Math" w:cs="Cambria Math"/>
                <w:sz w:val="24"/>
                <w:szCs w:val="24"/>
              </w:rPr>
            </m:ctrlPr>
          </m:fPr>
          <m:num>
            <m:r>
              <w:rPr>
                <w:rFonts w:ascii="Cambria Math" w:eastAsia="Cambria Math" w:hAnsi="Cambria Math" w:cs="Cambria Math"/>
                <w:sz w:val="24"/>
                <w:szCs w:val="24"/>
              </w:rPr>
              <m:t>h</m:t>
            </m:r>
          </m:num>
          <m:den>
            <m:r>
              <w:rPr>
                <w:rFonts w:ascii="Cambria Math" w:eastAsia="Cambria Math" w:hAnsi="Cambria Math" w:cs="Cambria Math"/>
                <w:sz w:val="24"/>
                <w:szCs w:val="24"/>
              </w:rPr>
              <m:t>p</m:t>
            </m:r>
          </m:den>
        </m:f>
      </m:oMath>
      <w:r w:rsidRPr="00344908">
        <w:rPr>
          <w:rFonts w:ascii="Times New Roman" w:eastAsia="Times New Roman" w:hAnsi="Times New Roman" w:cs="Times New Roman"/>
          <w:sz w:val="24"/>
          <w:szCs w:val="24"/>
        </w:rPr>
        <w:t xml:space="preserve">  với p là động lượng của hạt.</w:t>
      </w:r>
      <w:r w:rsidRPr="00344908">
        <w:rPr>
          <w:rFonts w:ascii="Times New Roman" w:eastAsia="Times New Roman" w:hAnsi="Times New Roman" w:cs="Times New Roman"/>
          <w:sz w:val="24"/>
          <w:szCs w:val="24"/>
        </w:rPr>
        <w:br/>
      </w:r>
      <w:r w:rsidRPr="00344908">
        <w:rPr>
          <w:rFonts w:ascii="Times New Roman" w:eastAsia="Times New Roman" w:hAnsi="Times New Roman" w:cs="Times New Roman"/>
          <w:b/>
          <w:sz w:val="24"/>
          <w:szCs w:val="24"/>
        </w:rPr>
        <w:t>b. Tổ chức thực hiện</w:t>
      </w:r>
    </w:p>
    <w:tbl>
      <w:tblPr>
        <w:tblStyle w:val="a5"/>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7"/>
        <w:gridCol w:w="5098"/>
      </w:tblGrid>
      <w:tr w:rsidR="00DE65F4" w:rsidRPr="00344908">
        <w:tc>
          <w:tcPr>
            <w:tcW w:w="5097" w:type="dxa"/>
            <w:vAlign w:val="center"/>
          </w:tcPr>
          <w:p w:rsidR="00DE65F4" w:rsidRPr="00344908" w:rsidRDefault="00C77E6E">
            <w:pPr>
              <w:jc w:val="center"/>
              <w:rPr>
                <w:rFonts w:ascii="Times New Roman" w:eastAsia="Times New Roman" w:hAnsi="Times New Roman" w:cs="Times New Roman"/>
                <w:b/>
                <w:sz w:val="24"/>
                <w:szCs w:val="24"/>
              </w:rPr>
            </w:pPr>
            <w:r w:rsidRPr="00344908">
              <w:rPr>
                <w:rFonts w:ascii="Times New Roman" w:eastAsia="Times New Roman" w:hAnsi="Times New Roman" w:cs="Times New Roman"/>
                <w:b/>
                <w:sz w:val="24"/>
                <w:szCs w:val="24"/>
              </w:rPr>
              <w:t>Hoạt động của GV và HS</w:t>
            </w:r>
          </w:p>
        </w:tc>
        <w:tc>
          <w:tcPr>
            <w:tcW w:w="5098" w:type="dxa"/>
            <w:vAlign w:val="center"/>
          </w:tcPr>
          <w:p w:rsidR="00DE65F4" w:rsidRPr="00344908" w:rsidRDefault="00C77E6E">
            <w:pPr>
              <w:jc w:val="center"/>
              <w:rPr>
                <w:rFonts w:ascii="Times New Roman" w:eastAsia="Times New Roman" w:hAnsi="Times New Roman" w:cs="Times New Roman"/>
                <w:b/>
                <w:sz w:val="24"/>
                <w:szCs w:val="24"/>
              </w:rPr>
            </w:pPr>
            <w:r w:rsidRPr="00344908">
              <w:rPr>
                <w:rFonts w:ascii="Times New Roman" w:eastAsia="Times New Roman" w:hAnsi="Times New Roman" w:cs="Times New Roman"/>
                <w:b/>
                <w:sz w:val="24"/>
                <w:szCs w:val="24"/>
              </w:rPr>
              <w:t>Sản phẩm</w:t>
            </w:r>
          </w:p>
        </w:tc>
      </w:tr>
      <w:tr w:rsidR="00DE65F4" w:rsidRPr="00344908">
        <w:tc>
          <w:tcPr>
            <w:tcW w:w="5097" w:type="dxa"/>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Bước 1: Chuyển giao nhiệm vụ</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GV yêu cẩu HS thực hiện các bài tập sau</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Câu 1: Một chùm electron được phóng ra khỏi</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lastRenderedPageBreak/>
              <w:t>ố</w:t>
            </w:r>
            <w:r w:rsidRPr="00344908">
              <w:rPr>
                <w:rFonts w:ascii="Times New Roman" w:eastAsia="Times New Roman" w:hAnsi="Times New Roman" w:cs="Times New Roman"/>
                <w:sz w:val="24"/>
                <w:szCs w:val="24"/>
              </w:rPr>
              <w:t>ng phóng tia đi</w:t>
            </w:r>
            <w:r w:rsidRPr="00344908">
              <w:rPr>
                <w:rFonts w:ascii="Times New Roman" w:eastAsia="Times New Roman" w:hAnsi="Times New Roman" w:cs="Times New Roman"/>
                <w:sz w:val="24"/>
                <w:szCs w:val="24"/>
              </w:rPr>
              <w:t>ệ</w:t>
            </w:r>
            <w:r w:rsidRPr="00344908">
              <w:rPr>
                <w:rFonts w:ascii="Times New Roman" w:eastAsia="Times New Roman" w:hAnsi="Times New Roman" w:cs="Times New Roman"/>
                <w:sz w:val="24"/>
                <w:szCs w:val="24"/>
              </w:rPr>
              <w:t>n t</w:t>
            </w:r>
            <w:r w:rsidRPr="00344908">
              <w:rPr>
                <w:rFonts w:ascii="Times New Roman" w:eastAsia="Times New Roman" w:hAnsi="Times New Roman" w:cs="Times New Roman"/>
                <w:sz w:val="24"/>
                <w:szCs w:val="24"/>
              </w:rPr>
              <w:t>ử</w:t>
            </w:r>
            <w:r w:rsidRPr="00344908">
              <w:rPr>
                <w:rFonts w:ascii="Times New Roman" w:eastAsia="Times New Roman" w:hAnsi="Times New Roman" w:cs="Times New Roman"/>
                <w:sz w:val="24"/>
                <w:szCs w:val="24"/>
              </w:rPr>
              <w:t xml:space="preserve"> v</w:t>
            </w:r>
            <w:r w:rsidRPr="00344908">
              <w:rPr>
                <w:rFonts w:ascii="Times New Roman" w:eastAsia="Times New Roman" w:hAnsi="Times New Roman" w:cs="Times New Roman"/>
                <w:sz w:val="24"/>
                <w:szCs w:val="24"/>
              </w:rPr>
              <w:t>ớ</w:t>
            </w:r>
            <w:r w:rsidRPr="00344908">
              <w:rPr>
                <w:rFonts w:ascii="Times New Roman" w:eastAsia="Times New Roman" w:hAnsi="Times New Roman" w:cs="Times New Roman"/>
                <w:sz w:val="24"/>
                <w:szCs w:val="24"/>
              </w:rPr>
              <w:t>i t</w:t>
            </w:r>
            <w:r w:rsidRPr="00344908">
              <w:rPr>
                <w:rFonts w:ascii="Times New Roman" w:eastAsia="Times New Roman" w:hAnsi="Times New Roman" w:cs="Times New Roman"/>
                <w:sz w:val="24"/>
                <w:szCs w:val="24"/>
              </w:rPr>
              <w:t>ố</w:t>
            </w:r>
            <w:r w:rsidRPr="00344908">
              <w:rPr>
                <w:rFonts w:ascii="Times New Roman" w:eastAsia="Times New Roman" w:hAnsi="Times New Roman" w:cs="Times New Roman"/>
                <w:sz w:val="24"/>
                <w:szCs w:val="24"/>
              </w:rPr>
              <w:t>c đ</w:t>
            </w:r>
            <w:r w:rsidRPr="00344908">
              <w:rPr>
                <w:rFonts w:ascii="Times New Roman" w:eastAsia="Times New Roman" w:hAnsi="Times New Roman" w:cs="Times New Roman"/>
                <w:sz w:val="24"/>
                <w:szCs w:val="24"/>
              </w:rPr>
              <w:t>ộ</w:t>
            </w:r>
            <w:r w:rsidRPr="00344908">
              <w:rPr>
                <w:rFonts w:ascii="Times New Roman" w:eastAsia="Times New Roman" w:hAnsi="Times New Roman" w:cs="Times New Roman"/>
                <w:sz w:val="24"/>
                <w:szCs w:val="24"/>
              </w:rPr>
              <w:t xml:space="preserve"> c</w:t>
            </w:r>
            <w:r w:rsidRPr="00344908">
              <w:rPr>
                <w:rFonts w:ascii="Times New Roman" w:eastAsia="Times New Roman" w:hAnsi="Times New Roman" w:cs="Times New Roman"/>
                <w:sz w:val="24"/>
                <w:szCs w:val="24"/>
              </w:rPr>
              <w:t>ủ</w:t>
            </w:r>
            <w:r w:rsidRPr="00344908">
              <w:rPr>
                <w:rFonts w:ascii="Times New Roman" w:eastAsia="Times New Roman" w:hAnsi="Times New Roman" w:cs="Times New Roman"/>
                <w:sz w:val="24"/>
                <w:szCs w:val="24"/>
              </w:rPr>
              <w:t>a m</w:t>
            </w:r>
            <w:r w:rsidRPr="00344908">
              <w:rPr>
                <w:rFonts w:ascii="Times New Roman" w:eastAsia="Times New Roman" w:hAnsi="Times New Roman" w:cs="Times New Roman"/>
                <w:sz w:val="24"/>
                <w:szCs w:val="24"/>
              </w:rPr>
              <w:t>ỗ</w:t>
            </w:r>
            <w:r w:rsidRPr="00344908">
              <w:rPr>
                <w:rFonts w:ascii="Times New Roman" w:eastAsia="Times New Roman" w:hAnsi="Times New Roman" w:cs="Times New Roman"/>
                <w:sz w:val="24"/>
                <w:szCs w:val="24"/>
              </w:rPr>
              <w:t>i electron b</w:t>
            </w:r>
            <w:r w:rsidRPr="00344908">
              <w:rPr>
                <w:rFonts w:ascii="Times New Roman" w:eastAsia="Times New Roman" w:hAnsi="Times New Roman" w:cs="Times New Roman"/>
                <w:sz w:val="24"/>
                <w:szCs w:val="24"/>
              </w:rPr>
              <w:t>ằ</w:t>
            </w:r>
            <w:r w:rsidRPr="00344908">
              <w:rPr>
                <w:rFonts w:ascii="Times New Roman" w:eastAsia="Times New Roman" w:hAnsi="Times New Roman" w:cs="Times New Roman"/>
                <w:sz w:val="24"/>
                <w:szCs w:val="24"/>
              </w:rPr>
              <w:t xml:space="preserve">ng </w:t>
            </w:r>
            <m:oMath>
              <m:r>
                <w:rPr>
                  <w:rFonts w:ascii="Cambria Math" w:eastAsia="Cambria Math" w:hAnsi="Cambria Math" w:cs="Cambria Math"/>
                  <w:sz w:val="24"/>
                  <w:szCs w:val="24"/>
                </w:rPr>
                <m:t>25000</m:t>
              </m:r>
              <m:r>
                <w:rPr>
                  <w:rFonts w:ascii="Times New Roman" w:eastAsia="Times New Roman" w:hAnsi="Times New Roman" w:cs="Times New Roman"/>
                  <w:sz w:val="24"/>
                  <w:szCs w:val="24"/>
                </w:rPr>
                <m:t xml:space="preserve"> </m:t>
              </m:r>
              <m:r>
                <w:rPr>
                  <w:rFonts w:ascii="Cambria Math" w:eastAsia="Cambria Math" w:hAnsi="Cambria Math" w:cs="Cambria Math"/>
                  <w:sz w:val="24"/>
                  <w:szCs w:val="24"/>
                </w:rPr>
                <m:t>m</m:t>
              </m:r>
              <m:r>
                <w:rPr>
                  <w:rFonts w:ascii="Cambria Math" w:eastAsia="Cambria Math" w:hAnsi="Cambria Math" w:cs="Cambria Math"/>
                  <w:sz w:val="24"/>
                  <w:szCs w:val="24"/>
                </w:rPr>
                <m:t>/</m:t>
              </m:r>
              <m:r>
                <w:rPr>
                  <w:rFonts w:ascii="Cambria Math" w:eastAsia="Cambria Math" w:hAnsi="Cambria Math" w:cs="Cambria Math"/>
                  <w:sz w:val="24"/>
                  <w:szCs w:val="24"/>
                </w:rPr>
                <m:t>s</m:t>
              </m:r>
            </m:oMath>
            <w:r w:rsidRPr="00344908">
              <w:rPr>
                <w:rFonts w:ascii="Times New Roman" w:eastAsia="Times New Roman" w:hAnsi="Times New Roman" w:cs="Times New Roman"/>
                <w:sz w:val="24"/>
                <w:szCs w:val="24"/>
              </w:rPr>
              <w:t>. Hãy xác định bước sóng của mỗi electron trong chùm electron trên.</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xml:space="preserve">Câu 2: </w:t>
            </w:r>
            <w:r w:rsidRPr="00344908">
              <w:rPr>
                <w:rFonts w:ascii="Times New Roman" w:eastAsia="Times New Roman" w:hAnsi="Times New Roman" w:cs="Times New Roman"/>
                <w:sz w:val="24"/>
                <w:szCs w:val="24"/>
              </w:rPr>
              <w:t>Chùm electron bật ra khỏi cathode trong ống nhiễu xạ electron với các tốc độ</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khác nhau. Nếu một electron có tốc độ ban</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xml:space="preserve">đầu </w:t>
            </w:r>
            <m:oMath>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v</m:t>
                  </m:r>
                </m:e>
                <m:sub>
                  <m:r>
                    <w:rPr>
                      <w:rFonts w:ascii="Cambria Math" w:eastAsia="Cambria Math" w:hAnsi="Cambria Math" w:cs="Cambria Math"/>
                      <w:sz w:val="24"/>
                      <w:szCs w:val="24"/>
                    </w:rPr>
                    <m:t>0</m:t>
                  </m:r>
                </m:sub>
              </m:sSub>
              <m:r>
                <w:rPr>
                  <w:rFonts w:ascii="Cambria Math" w:eastAsia="Cambria Math" w:hAnsi="Cambria Math" w:cs="Cambria Math"/>
                  <w:sz w:val="24"/>
                  <w:szCs w:val="24"/>
                </w:rPr>
                <m:t>≈0</m:t>
              </m:r>
            </m:oMath>
            <w:r w:rsidRPr="00344908">
              <w:rPr>
                <w:rFonts w:ascii="Times New Roman" w:eastAsia="Times New Roman" w:hAnsi="Times New Roman" w:cs="Times New Roman"/>
                <w:sz w:val="24"/>
                <w:szCs w:val="24"/>
              </w:rPr>
              <w:t xml:space="preserve"> sau đó được tăng tốc bởi điện</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trư</w:t>
            </w:r>
            <w:r w:rsidRPr="00344908">
              <w:rPr>
                <w:rFonts w:ascii="Times New Roman" w:eastAsia="Times New Roman" w:hAnsi="Times New Roman" w:cs="Times New Roman"/>
                <w:sz w:val="24"/>
                <w:szCs w:val="24"/>
              </w:rPr>
              <w:t>ờ</w:t>
            </w:r>
            <w:r w:rsidRPr="00344908">
              <w:rPr>
                <w:rFonts w:ascii="Times New Roman" w:eastAsia="Times New Roman" w:hAnsi="Times New Roman" w:cs="Times New Roman"/>
                <w:sz w:val="24"/>
                <w:szCs w:val="24"/>
              </w:rPr>
              <w:t>ng gi</w:t>
            </w:r>
            <w:r w:rsidRPr="00344908">
              <w:rPr>
                <w:rFonts w:ascii="Times New Roman" w:eastAsia="Times New Roman" w:hAnsi="Times New Roman" w:cs="Times New Roman"/>
                <w:sz w:val="24"/>
                <w:szCs w:val="24"/>
              </w:rPr>
              <w:t>ữ</w:t>
            </w:r>
            <w:r w:rsidRPr="00344908">
              <w:rPr>
                <w:rFonts w:ascii="Times New Roman" w:eastAsia="Times New Roman" w:hAnsi="Times New Roman" w:cs="Times New Roman"/>
                <w:sz w:val="24"/>
                <w:szCs w:val="24"/>
              </w:rPr>
              <w:t xml:space="preserve">a </w:t>
            </w:r>
            <m:oMath>
              <m:r>
                <w:rPr>
                  <w:rFonts w:ascii="Cambria Math" w:eastAsia="Cambria Math" w:hAnsi="Cambria Math" w:cs="Cambria Math"/>
                  <w:sz w:val="24"/>
                  <w:szCs w:val="24"/>
                </w:rPr>
                <m:t>A</m:t>
              </m:r>
            </m:oMath>
            <w:r w:rsidRPr="00344908">
              <w:rPr>
                <w:rFonts w:ascii="Times New Roman" w:eastAsia="Times New Roman" w:hAnsi="Times New Roman" w:cs="Times New Roman"/>
                <w:sz w:val="24"/>
                <w:szCs w:val="24"/>
              </w:rPr>
              <w:t xml:space="preserve"> và </w:t>
            </w:r>
            <m:oMath>
              <m:r>
                <w:rPr>
                  <w:rFonts w:ascii="Cambria Math" w:eastAsia="Cambria Math" w:hAnsi="Cambria Math" w:cs="Cambria Math"/>
                  <w:sz w:val="24"/>
                  <w:szCs w:val="24"/>
                </w:rPr>
                <m:t>K</m:t>
              </m:r>
            </m:oMath>
            <w:r w:rsidRPr="00344908">
              <w:rPr>
                <w:rFonts w:ascii="Times New Roman" w:eastAsia="Times New Roman" w:hAnsi="Times New Roman" w:cs="Times New Roman"/>
                <w:sz w:val="24"/>
                <w:szCs w:val="24"/>
              </w:rPr>
              <w:t xml:space="preserve"> có hiệu điện thế thay đổi</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trong khoảng từ 1 đến 5 kV. Tính tốc độ và</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từ đó t</w:t>
            </w:r>
            <w:r w:rsidRPr="00344908">
              <w:rPr>
                <w:rFonts w:ascii="Times New Roman" w:eastAsia="Times New Roman" w:hAnsi="Times New Roman" w:cs="Times New Roman"/>
                <w:sz w:val="24"/>
                <w:szCs w:val="24"/>
              </w:rPr>
              <w:t>ính bước sóng de Broglie của các</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electron khi hiệu điện thế tăng tốc được đặt</w:t>
            </w:r>
          </w:p>
          <w:p w:rsidR="00DE65F4" w:rsidRPr="00344908" w:rsidRDefault="00C77E6E">
            <w:pPr>
              <w:rPr>
                <w:rFonts w:ascii="Times New Roman" w:eastAsia="Times New Roman" w:hAnsi="Times New Roman" w:cs="Times New Roman"/>
                <w:b/>
                <w:sz w:val="24"/>
                <w:szCs w:val="24"/>
              </w:rPr>
            </w:pPr>
            <w:r w:rsidRPr="00344908">
              <w:rPr>
                <w:rFonts w:ascii="Times New Roman" w:eastAsia="Times New Roman" w:hAnsi="Times New Roman" w:cs="Times New Roman"/>
                <w:sz w:val="24"/>
                <w:szCs w:val="24"/>
              </w:rPr>
              <w:t>ở mức tối đa.</w:t>
            </w:r>
          </w:p>
        </w:tc>
        <w:tc>
          <w:tcPr>
            <w:tcW w:w="5098" w:type="dxa"/>
            <w:vMerge w:val="restart"/>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lastRenderedPageBreak/>
              <w:t>Câu trả lời của HS.</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Câu 1:</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lastRenderedPageBreak/>
              <w:t>Áp dụng công thức tính bước sóng của de Broglie cho chùm electron ta tính được bước sóng của chúng:</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Câu 2:</w:t>
            </w:r>
          </w:p>
          <w:p w:rsidR="00DE65F4" w:rsidRPr="00344908" w:rsidRDefault="00C77E6E">
            <w:pPr>
              <w:rPr>
                <w:rFonts w:ascii="Cambria Math" w:eastAsia="Cambria Math" w:hAnsi="Cambria Math" w:cs="Cambria Math"/>
                <w:sz w:val="24"/>
                <w:szCs w:val="24"/>
              </w:rPr>
            </w:pPr>
            <m:oMathPara>
              <m:oMath>
                <m:sSub>
                  <m:sSubPr>
                    <m:ctrlPr>
                      <w:rPr>
                        <w:rFonts w:ascii="Cambria Math" w:eastAsia="Cambria Math" w:hAnsi="Cambria Math" w:cs="Cambria Math"/>
                        <w:sz w:val="24"/>
                        <w:szCs w:val="24"/>
                      </w:rPr>
                    </m:ctrlPr>
                  </m:sSubPr>
                  <m:e>
                    <m:r>
                      <w:rPr>
                        <w:rFonts w:ascii="Cambria Math" w:hAnsi="Cambria Math"/>
                        <w:sz w:val="24"/>
                        <w:szCs w:val="24"/>
                      </w:rPr>
                      <m:t>λ</m:t>
                    </m:r>
                  </m:e>
                  <m:sub>
                    <m:r>
                      <w:rPr>
                        <w:rFonts w:ascii="Cambria Math" w:eastAsia="Cambria Math" w:hAnsi="Cambria Math" w:cs="Cambria Math"/>
                        <w:sz w:val="24"/>
                        <w:szCs w:val="24"/>
                      </w:rPr>
                      <m:t>0</m:t>
                    </m:r>
                  </m:sub>
                </m:sSub>
                <m:r>
                  <w:rPr>
                    <w:rFonts w:ascii="Cambria Math" w:eastAsia="Cambria Math" w:hAnsi="Cambria Math" w:cs="Cambria Math"/>
                    <w:sz w:val="24"/>
                    <w:szCs w:val="24"/>
                  </w:rPr>
                  <m:t>=</m:t>
                </m:r>
                <m:f>
                  <m:fPr>
                    <m:ctrlPr>
                      <w:rPr>
                        <w:rFonts w:ascii="Cambria Math" w:eastAsia="Cambria Math" w:hAnsi="Cambria Math" w:cs="Cambria Math"/>
                        <w:sz w:val="24"/>
                        <w:szCs w:val="24"/>
                      </w:rPr>
                    </m:ctrlPr>
                  </m:fPr>
                  <m:num>
                    <m:r>
                      <w:rPr>
                        <w:rFonts w:ascii="Cambria Math" w:eastAsia="Cambria Math" w:hAnsi="Cambria Math" w:cs="Cambria Math"/>
                        <w:sz w:val="24"/>
                        <w:szCs w:val="24"/>
                      </w:rPr>
                      <m:t>h</m:t>
                    </m:r>
                  </m:num>
                  <m:den>
                    <m:r>
                      <w:rPr>
                        <w:rFonts w:ascii="Cambria Math" w:eastAsia="Cambria Math" w:hAnsi="Cambria Math" w:cs="Cambria Math"/>
                        <w:sz w:val="24"/>
                        <w:szCs w:val="24"/>
                      </w:rPr>
                      <m:t>mv</m:t>
                    </m:r>
                  </m:den>
                </m:f>
                <m:r>
                  <w:rPr>
                    <w:rFonts w:ascii="Cambria Math" w:eastAsia="Cambria Math" w:hAnsi="Cambria Math" w:cs="Cambria Math"/>
                    <w:sz w:val="24"/>
                    <w:szCs w:val="24"/>
                  </w:rPr>
                  <m:t>=2,91⋅</m:t>
                </m:r>
                <m:sSup>
                  <m:sSupPr>
                    <m:ctrlPr>
                      <w:rPr>
                        <w:rFonts w:ascii="Cambria Math" w:eastAsia="Cambria Math" w:hAnsi="Cambria Math" w:cs="Cambria Math"/>
                        <w:sz w:val="24"/>
                        <w:szCs w:val="24"/>
                      </w:rPr>
                    </m:ctrlPr>
                  </m:sSupPr>
                  <m:e>
                    <m:r>
                      <w:rPr>
                        <w:rFonts w:ascii="Cambria Math" w:eastAsia="Cambria Math" w:hAnsi="Cambria Math" w:cs="Cambria Math"/>
                        <w:sz w:val="24"/>
                        <w:szCs w:val="24"/>
                      </w:rPr>
                      <m:t>10</m:t>
                    </m:r>
                  </m:e>
                  <m:sup>
                    <m:r>
                      <w:rPr>
                        <w:rFonts w:ascii="Cambria Math" w:eastAsia="Cambria Math" w:hAnsi="Cambria Math" w:cs="Cambria Math"/>
                        <w:sz w:val="24"/>
                        <w:szCs w:val="24"/>
                      </w:rPr>
                      <m:t>-</m:t>
                    </m:r>
                    <m:r>
                      <w:rPr>
                        <w:rFonts w:ascii="Cambria Math" w:eastAsia="Cambria Math" w:hAnsi="Cambria Math" w:cs="Cambria Math"/>
                        <w:sz w:val="24"/>
                        <w:szCs w:val="24"/>
                      </w:rPr>
                      <m:t>8</m:t>
                    </m:r>
                  </m:sup>
                </m:sSup>
                <m:r>
                  <w:rPr>
                    <w:rFonts w:ascii="Times New Roman" w:eastAsia="Times New Roman" w:hAnsi="Times New Roman" w:cs="Times New Roman"/>
                    <w:sz w:val="24"/>
                    <w:szCs w:val="24"/>
                  </w:rPr>
                  <m:t xml:space="preserve"> </m:t>
                </m:r>
                <m:r>
                  <w:rPr>
                    <w:rFonts w:ascii="Cambria Math" w:eastAsia="Cambria Math" w:hAnsi="Cambria Math" w:cs="Cambria Math"/>
                    <w:sz w:val="24"/>
                    <w:szCs w:val="24"/>
                  </w:rPr>
                  <m:t>m</m:t>
                </m:r>
              </m:oMath>
            </m:oMathPara>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Động năng của electron sau khi qua điện trường tăng tốc có giá trị bằng:</w:t>
            </w:r>
          </w:p>
          <w:p w:rsidR="00DE65F4" w:rsidRPr="00344908" w:rsidRDefault="00C77E6E">
            <w:pPr>
              <w:rPr>
                <w:rFonts w:ascii="Cambria Math" w:eastAsia="Cambria Math" w:hAnsi="Cambria Math" w:cs="Cambria Math"/>
                <w:sz w:val="24"/>
                <w:szCs w:val="24"/>
              </w:rPr>
            </w:pPr>
            <m:oMathPara>
              <m:oMath>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W</m:t>
                    </m:r>
                  </m:e>
                  <m:sub>
                    <m:r>
                      <w:rPr>
                        <w:rFonts w:ascii="Cambria Math" w:eastAsia="Cambria Math" w:hAnsi="Cambria Math" w:cs="Cambria Math"/>
                        <w:sz w:val="24"/>
                        <w:szCs w:val="24"/>
                      </w:rPr>
                      <m:t>d</m:t>
                    </m:r>
                  </m:sub>
                </m:sSub>
                <m:r>
                  <w:rPr>
                    <w:rFonts w:ascii="Cambria Math" w:eastAsia="Cambria Math" w:hAnsi="Cambria Math" w:cs="Cambria Math"/>
                    <w:sz w:val="24"/>
                    <w:szCs w:val="24"/>
                  </w:rPr>
                  <m:t>=</m:t>
                </m:r>
                <m:r>
                  <w:rPr>
                    <w:rFonts w:ascii="Cambria Math" w:eastAsia="Cambria Math" w:hAnsi="Cambria Math" w:cs="Cambria Math"/>
                    <w:sz w:val="24"/>
                    <w:szCs w:val="24"/>
                  </w:rPr>
                  <m:t>qU</m:t>
                </m:r>
                <m:r>
                  <w:rPr>
                    <w:rFonts w:ascii="Cambria Math" w:eastAsia="Cambria Math" w:hAnsi="Cambria Math" w:cs="Cambria Math"/>
                    <w:sz w:val="24"/>
                    <w:szCs w:val="24"/>
                  </w:rPr>
                  <m:t>=1,6⋅</m:t>
                </m:r>
                <m:sSup>
                  <m:sSupPr>
                    <m:ctrlPr>
                      <w:rPr>
                        <w:rFonts w:ascii="Cambria Math" w:eastAsia="Cambria Math" w:hAnsi="Cambria Math" w:cs="Cambria Math"/>
                        <w:sz w:val="24"/>
                        <w:szCs w:val="24"/>
                      </w:rPr>
                    </m:ctrlPr>
                  </m:sSupPr>
                  <m:e>
                    <m:r>
                      <w:rPr>
                        <w:rFonts w:ascii="Cambria Math" w:eastAsia="Cambria Math" w:hAnsi="Cambria Math" w:cs="Cambria Math"/>
                        <w:sz w:val="24"/>
                        <w:szCs w:val="24"/>
                      </w:rPr>
                      <m:t>10</m:t>
                    </m:r>
                  </m:e>
                  <m:sup>
                    <m:r>
                      <w:rPr>
                        <w:rFonts w:ascii="Cambria Math" w:eastAsia="Cambria Math" w:hAnsi="Cambria Math" w:cs="Cambria Math"/>
                        <w:sz w:val="24"/>
                        <w:szCs w:val="24"/>
                      </w:rPr>
                      <m:t>-</m:t>
                    </m:r>
                    <m:r>
                      <w:rPr>
                        <w:rFonts w:ascii="Cambria Math" w:eastAsia="Cambria Math" w:hAnsi="Cambria Math" w:cs="Cambria Math"/>
                        <w:sz w:val="24"/>
                        <w:szCs w:val="24"/>
                      </w:rPr>
                      <m:t>19</m:t>
                    </m:r>
                  </m:sup>
                </m:sSup>
                <m:r>
                  <w:rPr>
                    <w:rFonts w:ascii="Cambria Math" w:eastAsia="Cambria Math" w:hAnsi="Cambria Math" w:cs="Cambria Math"/>
                    <w:sz w:val="24"/>
                    <w:szCs w:val="24"/>
                  </w:rPr>
                  <m:t>⋅</m:t>
                </m:r>
                <m:r>
                  <w:rPr>
                    <w:rFonts w:ascii="Cambria Math" w:eastAsia="Cambria Math" w:hAnsi="Cambria Math" w:cs="Cambria Math"/>
                    <w:sz w:val="24"/>
                    <w:szCs w:val="24"/>
                  </w:rPr>
                  <m:t>5000=8⋅</m:t>
                </m:r>
                <m:sSup>
                  <m:sSupPr>
                    <m:ctrlPr>
                      <w:rPr>
                        <w:rFonts w:ascii="Cambria Math" w:eastAsia="Cambria Math" w:hAnsi="Cambria Math" w:cs="Cambria Math"/>
                        <w:sz w:val="24"/>
                        <w:szCs w:val="24"/>
                      </w:rPr>
                    </m:ctrlPr>
                  </m:sSupPr>
                  <m:e>
                    <m:r>
                      <w:rPr>
                        <w:rFonts w:ascii="Cambria Math" w:eastAsia="Cambria Math" w:hAnsi="Cambria Math" w:cs="Cambria Math"/>
                        <w:sz w:val="24"/>
                        <w:szCs w:val="24"/>
                      </w:rPr>
                      <m:t>10</m:t>
                    </m:r>
                  </m:e>
                  <m:sup>
                    <m:r>
                      <w:rPr>
                        <w:rFonts w:ascii="Cambria Math" w:eastAsia="Cambria Math" w:hAnsi="Cambria Math" w:cs="Cambria Math"/>
                        <w:sz w:val="24"/>
                        <w:szCs w:val="24"/>
                      </w:rPr>
                      <m:t>-</m:t>
                    </m:r>
                    <m:r>
                      <w:rPr>
                        <w:rFonts w:ascii="Cambria Math" w:eastAsia="Cambria Math" w:hAnsi="Cambria Math" w:cs="Cambria Math"/>
                        <w:sz w:val="24"/>
                        <w:szCs w:val="24"/>
                      </w:rPr>
                      <m:t>16</m:t>
                    </m:r>
                  </m:sup>
                </m:sSup>
                <m:r>
                  <w:rPr>
                    <w:rFonts w:ascii="Times New Roman" w:eastAsia="Times New Roman" w:hAnsi="Times New Roman" w:cs="Times New Roman"/>
                    <w:sz w:val="24"/>
                    <w:szCs w:val="24"/>
                  </w:rPr>
                  <m:t xml:space="preserve"> </m:t>
                </m:r>
                <m:r>
                  <w:rPr>
                    <w:rFonts w:ascii="Cambria Math" w:eastAsia="Cambria Math" w:hAnsi="Cambria Math" w:cs="Cambria Math"/>
                    <w:sz w:val="24"/>
                    <w:szCs w:val="24"/>
                  </w:rPr>
                  <m:t>J</m:t>
                </m:r>
              </m:oMath>
            </m:oMathPara>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Từ đó ta tính được tốc độ của electron sau khi được tăng tốc:</w:t>
            </w:r>
          </w:p>
          <w:p w:rsidR="00DE65F4" w:rsidRPr="00344908" w:rsidRDefault="00C77E6E">
            <w:pPr>
              <w:rPr>
                <w:rFonts w:ascii="Cambria Math" w:eastAsia="Cambria Math" w:hAnsi="Cambria Math" w:cs="Cambria Math"/>
                <w:sz w:val="24"/>
                <w:szCs w:val="24"/>
              </w:rPr>
            </w:pPr>
            <m:oMathPara>
              <m:oMath>
                <m:r>
                  <w:rPr>
                    <w:rFonts w:ascii="Cambria Math" w:eastAsia="Cambria Math" w:hAnsi="Cambria Math" w:cs="Cambria Math"/>
                    <w:sz w:val="24"/>
                    <w:szCs w:val="24"/>
                  </w:rPr>
                  <m:t>v</m:t>
                </m:r>
                <m:r>
                  <w:rPr>
                    <w:rFonts w:ascii="Cambria Math" w:eastAsia="Cambria Math" w:hAnsi="Cambria Math" w:cs="Cambria Math"/>
                    <w:sz w:val="24"/>
                    <w:szCs w:val="24"/>
                  </w:rPr>
                  <m:t>=</m:t>
                </m:r>
                <m:rad>
                  <m:radPr>
                    <m:degHide m:val="1"/>
                    <m:ctrlPr>
                      <w:rPr>
                        <w:rFonts w:ascii="Cambria Math" w:eastAsia="Cambria Math" w:hAnsi="Cambria Math" w:cs="Cambria Math"/>
                        <w:sz w:val="24"/>
                        <w:szCs w:val="24"/>
                      </w:rPr>
                    </m:ctrlPr>
                  </m:radPr>
                  <m:deg/>
                  <m:e>
                    <m:f>
                      <m:fPr>
                        <m:ctrlPr>
                          <w:rPr>
                            <w:rFonts w:ascii="Cambria Math" w:eastAsia="Cambria Math" w:hAnsi="Cambria Math" w:cs="Cambria Math"/>
                            <w:sz w:val="24"/>
                            <w:szCs w:val="24"/>
                          </w:rPr>
                        </m:ctrlPr>
                      </m:fPr>
                      <m:num>
                        <m:r>
                          <w:rPr>
                            <w:rFonts w:ascii="Cambria Math" w:eastAsia="Cambria Math" w:hAnsi="Cambria Math" w:cs="Cambria Math"/>
                            <w:sz w:val="24"/>
                            <w:szCs w:val="24"/>
                          </w:rPr>
                          <m:t>2</m:t>
                        </m:r>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W</m:t>
                            </m:r>
                          </m:e>
                          <m:sub>
                            <m:r>
                              <w:rPr>
                                <w:rFonts w:ascii="Cambria Math" w:eastAsia="Cambria Math" w:hAnsi="Cambria Math" w:cs="Cambria Math"/>
                                <w:sz w:val="24"/>
                                <w:szCs w:val="24"/>
                              </w:rPr>
                              <m:t>d</m:t>
                            </m:r>
                          </m:sub>
                        </m:sSub>
                      </m:num>
                      <m:den>
                        <m:r>
                          <w:rPr>
                            <w:rFonts w:ascii="Cambria Math" w:eastAsia="Cambria Math" w:hAnsi="Cambria Math" w:cs="Cambria Math"/>
                            <w:sz w:val="24"/>
                            <w:szCs w:val="24"/>
                          </w:rPr>
                          <m:t>m</m:t>
                        </m:r>
                      </m:den>
                    </m:f>
                  </m:e>
                </m:rad>
                <m:r>
                  <w:rPr>
                    <w:rFonts w:ascii="Cambria Math" w:eastAsia="Cambria Math" w:hAnsi="Cambria Math" w:cs="Cambria Math"/>
                    <w:sz w:val="24"/>
                    <w:szCs w:val="24"/>
                  </w:rPr>
                  <m:t>=</m:t>
                </m:r>
                <m:rad>
                  <m:radPr>
                    <m:degHide m:val="1"/>
                    <m:ctrlPr>
                      <w:rPr>
                        <w:rFonts w:ascii="Cambria Math" w:eastAsia="Cambria Math" w:hAnsi="Cambria Math" w:cs="Cambria Math"/>
                        <w:sz w:val="24"/>
                        <w:szCs w:val="24"/>
                      </w:rPr>
                    </m:ctrlPr>
                  </m:radPr>
                  <m:deg/>
                  <m:e>
                    <m:f>
                      <m:fPr>
                        <m:ctrlPr>
                          <w:rPr>
                            <w:rFonts w:ascii="Cambria Math" w:eastAsia="Cambria Math" w:hAnsi="Cambria Math" w:cs="Cambria Math"/>
                            <w:sz w:val="24"/>
                            <w:szCs w:val="24"/>
                          </w:rPr>
                        </m:ctrlPr>
                      </m:fPr>
                      <m:num>
                        <m:r>
                          <w:rPr>
                            <w:rFonts w:ascii="Cambria Math" w:eastAsia="Cambria Math" w:hAnsi="Cambria Math" w:cs="Cambria Math"/>
                            <w:sz w:val="24"/>
                            <w:szCs w:val="24"/>
                          </w:rPr>
                          <m:t>2,8⋅</m:t>
                        </m:r>
                        <m:sSup>
                          <m:sSupPr>
                            <m:ctrlPr>
                              <w:rPr>
                                <w:rFonts w:ascii="Cambria Math" w:eastAsia="Cambria Math" w:hAnsi="Cambria Math" w:cs="Cambria Math"/>
                                <w:sz w:val="24"/>
                                <w:szCs w:val="24"/>
                              </w:rPr>
                            </m:ctrlPr>
                          </m:sSupPr>
                          <m:e>
                            <m:r>
                              <w:rPr>
                                <w:rFonts w:ascii="Cambria Math" w:eastAsia="Cambria Math" w:hAnsi="Cambria Math" w:cs="Cambria Math"/>
                                <w:sz w:val="24"/>
                                <w:szCs w:val="24"/>
                              </w:rPr>
                              <m:t>10</m:t>
                            </m:r>
                          </m:e>
                          <m:sup>
                            <m:r>
                              <w:rPr>
                                <w:rFonts w:ascii="Cambria Math" w:eastAsia="Cambria Math" w:hAnsi="Cambria Math" w:cs="Cambria Math"/>
                                <w:sz w:val="24"/>
                                <w:szCs w:val="24"/>
                              </w:rPr>
                              <m:t>-</m:t>
                            </m:r>
                            <m:r>
                              <w:rPr>
                                <w:rFonts w:ascii="Cambria Math" w:eastAsia="Cambria Math" w:hAnsi="Cambria Math" w:cs="Cambria Math"/>
                                <w:sz w:val="24"/>
                                <w:szCs w:val="24"/>
                              </w:rPr>
                              <m:t>16</m:t>
                            </m:r>
                          </m:sup>
                        </m:sSup>
                      </m:num>
                      <m:den>
                        <m:r>
                          <w:rPr>
                            <w:rFonts w:ascii="Cambria Math" w:eastAsia="Cambria Math" w:hAnsi="Cambria Math" w:cs="Cambria Math"/>
                            <w:sz w:val="24"/>
                            <w:szCs w:val="24"/>
                          </w:rPr>
                          <m:t>9,1⋅</m:t>
                        </m:r>
                        <m:sSup>
                          <m:sSupPr>
                            <m:ctrlPr>
                              <w:rPr>
                                <w:rFonts w:ascii="Cambria Math" w:eastAsia="Cambria Math" w:hAnsi="Cambria Math" w:cs="Cambria Math"/>
                                <w:sz w:val="24"/>
                                <w:szCs w:val="24"/>
                              </w:rPr>
                            </m:ctrlPr>
                          </m:sSupPr>
                          <m:e>
                            <m:r>
                              <w:rPr>
                                <w:rFonts w:ascii="Cambria Math" w:eastAsia="Cambria Math" w:hAnsi="Cambria Math" w:cs="Cambria Math"/>
                                <w:sz w:val="24"/>
                                <w:szCs w:val="24"/>
                              </w:rPr>
                              <m:t>10</m:t>
                            </m:r>
                          </m:e>
                          <m:sup>
                            <m:r>
                              <w:rPr>
                                <w:rFonts w:ascii="Cambria Math" w:eastAsia="Cambria Math" w:hAnsi="Cambria Math" w:cs="Cambria Math"/>
                                <w:sz w:val="24"/>
                                <w:szCs w:val="24"/>
                              </w:rPr>
                              <m:t>-</m:t>
                            </m:r>
                            <m:r>
                              <w:rPr>
                                <w:rFonts w:ascii="Cambria Math" w:eastAsia="Cambria Math" w:hAnsi="Cambria Math" w:cs="Cambria Math"/>
                                <w:sz w:val="24"/>
                                <w:szCs w:val="24"/>
                              </w:rPr>
                              <m:t>31</m:t>
                            </m:r>
                          </m:sup>
                        </m:sSup>
                      </m:den>
                    </m:f>
                  </m:e>
                </m:rad>
                <m:r>
                  <w:rPr>
                    <w:rFonts w:ascii="Cambria Math" w:eastAsia="Cambria Math" w:hAnsi="Cambria Math" w:cs="Cambria Math"/>
                    <w:sz w:val="24"/>
                    <w:szCs w:val="24"/>
                  </w:rPr>
                  <m:t>=4⋅19⋅</m:t>
                </m:r>
                <m:sSup>
                  <m:sSupPr>
                    <m:ctrlPr>
                      <w:rPr>
                        <w:rFonts w:ascii="Cambria Math" w:eastAsia="Cambria Math" w:hAnsi="Cambria Math" w:cs="Cambria Math"/>
                        <w:sz w:val="24"/>
                        <w:szCs w:val="24"/>
                      </w:rPr>
                    </m:ctrlPr>
                  </m:sSupPr>
                  <m:e>
                    <m:r>
                      <w:rPr>
                        <w:rFonts w:ascii="Cambria Math" w:eastAsia="Cambria Math" w:hAnsi="Cambria Math" w:cs="Cambria Math"/>
                        <w:sz w:val="24"/>
                        <w:szCs w:val="24"/>
                      </w:rPr>
                      <m:t>10</m:t>
                    </m:r>
                  </m:e>
                  <m:sup>
                    <m:r>
                      <w:rPr>
                        <w:rFonts w:ascii="Cambria Math" w:eastAsia="Cambria Math" w:hAnsi="Cambria Math" w:cs="Cambria Math"/>
                        <w:sz w:val="24"/>
                        <w:szCs w:val="24"/>
                      </w:rPr>
                      <m:t>7</m:t>
                    </m:r>
                  </m:sup>
                </m:sSup>
                <m:r>
                  <w:rPr>
                    <w:rFonts w:ascii="Times New Roman" w:eastAsia="Times New Roman" w:hAnsi="Times New Roman" w:cs="Times New Roman"/>
                    <w:sz w:val="24"/>
                    <w:szCs w:val="24"/>
                  </w:rPr>
                  <m:t xml:space="preserve"> </m:t>
                </m:r>
                <m:r>
                  <w:rPr>
                    <w:rFonts w:ascii="Cambria Math" w:eastAsia="Cambria Math" w:hAnsi="Cambria Math" w:cs="Cambria Math"/>
                    <w:sz w:val="24"/>
                    <w:szCs w:val="24"/>
                  </w:rPr>
                  <m:t>m</m:t>
                </m:r>
                <m:r>
                  <w:rPr>
                    <w:rFonts w:ascii="Cambria Math" w:eastAsia="Cambria Math" w:hAnsi="Cambria Math" w:cs="Cambria Math"/>
                    <w:sz w:val="24"/>
                    <w:szCs w:val="24"/>
                  </w:rPr>
                  <m:t>/</m:t>
                </m:r>
                <m:r>
                  <w:rPr>
                    <w:rFonts w:ascii="Cambria Math" w:eastAsia="Cambria Math" w:hAnsi="Cambria Math" w:cs="Cambria Math"/>
                    <w:sz w:val="24"/>
                    <w:szCs w:val="24"/>
                  </w:rPr>
                  <m:t>s</m:t>
                </m:r>
              </m:oMath>
            </m:oMathPara>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Bước sóng de Broglie của mỗi electron:</w:t>
            </w:r>
          </w:p>
          <w:p w:rsidR="00DE65F4" w:rsidRPr="00344908" w:rsidRDefault="00C77E6E">
            <w:pPr>
              <w:rPr>
                <w:rFonts w:ascii="Times New Roman" w:eastAsia="Times New Roman" w:hAnsi="Times New Roman" w:cs="Times New Roman"/>
                <w:b/>
                <w:sz w:val="24"/>
                <w:szCs w:val="24"/>
              </w:rPr>
            </w:pPr>
            <m:oMath>
              <m:r>
                <w:rPr>
                  <w:rFonts w:ascii="Cambria Math" w:hAnsi="Cambria Math"/>
                  <w:sz w:val="24"/>
                  <w:szCs w:val="24"/>
                </w:rPr>
                <m:t>λ</m:t>
              </m:r>
              <m:r>
                <w:rPr>
                  <w:rFonts w:ascii="Cambria Math" w:eastAsia="Cambria Math" w:hAnsi="Cambria Math" w:cs="Cambria Math"/>
                  <w:sz w:val="24"/>
                  <w:szCs w:val="24"/>
                </w:rPr>
                <m:t>=</m:t>
              </m:r>
              <m:f>
                <m:fPr>
                  <m:ctrlPr>
                    <w:rPr>
                      <w:rFonts w:ascii="Cambria Math" w:eastAsia="Cambria Math" w:hAnsi="Cambria Math" w:cs="Cambria Math"/>
                      <w:sz w:val="24"/>
                      <w:szCs w:val="24"/>
                    </w:rPr>
                  </m:ctrlPr>
                </m:fPr>
                <m:num>
                  <m:r>
                    <w:rPr>
                      <w:rFonts w:ascii="Cambria Math" w:eastAsia="Cambria Math" w:hAnsi="Cambria Math" w:cs="Cambria Math"/>
                      <w:sz w:val="24"/>
                      <w:szCs w:val="24"/>
                    </w:rPr>
                    <m:t>h</m:t>
                  </m:r>
                </m:num>
                <m:den>
                  <m:r>
                    <w:rPr>
                      <w:rFonts w:ascii="Cambria Math" w:eastAsia="Cambria Math" w:hAnsi="Cambria Math" w:cs="Cambria Math"/>
                      <w:sz w:val="24"/>
                      <w:szCs w:val="24"/>
                    </w:rPr>
                    <m:t>mv</m:t>
                  </m:r>
                </m:den>
              </m:f>
              <m:r>
                <w:rPr>
                  <w:rFonts w:ascii="Cambria Math" w:eastAsia="Cambria Math" w:hAnsi="Cambria Math" w:cs="Cambria Math"/>
                  <w:sz w:val="24"/>
                  <w:szCs w:val="24"/>
                </w:rPr>
                <m:t>=</m:t>
              </m:r>
              <m:f>
                <m:fPr>
                  <m:ctrlPr>
                    <w:rPr>
                      <w:rFonts w:ascii="Cambria Math" w:eastAsia="Cambria Math" w:hAnsi="Cambria Math" w:cs="Cambria Math"/>
                      <w:sz w:val="24"/>
                      <w:szCs w:val="24"/>
                    </w:rPr>
                  </m:ctrlPr>
                </m:fPr>
                <m:num>
                  <m:r>
                    <w:rPr>
                      <w:rFonts w:ascii="Cambria Math" w:eastAsia="Cambria Math" w:hAnsi="Cambria Math" w:cs="Cambria Math"/>
                      <w:sz w:val="24"/>
                      <w:szCs w:val="24"/>
                    </w:rPr>
                    <m:t>6,626⋅</m:t>
                  </m:r>
                  <m:sSup>
                    <m:sSupPr>
                      <m:ctrlPr>
                        <w:rPr>
                          <w:rFonts w:ascii="Cambria Math" w:eastAsia="Cambria Math" w:hAnsi="Cambria Math" w:cs="Cambria Math"/>
                          <w:sz w:val="24"/>
                          <w:szCs w:val="24"/>
                        </w:rPr>
                      </m:ctrlPr>
                    </m:sSupPr>
                    <m:e>
                      <m:r>
                        <w:rPr>
                          <w:rFonts w:ascii="Cambria Math" w:eastAsia="Cambria Math" w:hAnsi="Cambria Math" w:cs="Cambria Math"/>
                          <w:sz w:val="24"/>
                          <w:szCs w:val="24"/>
                        </w:rPr>
                        <m:t>10</m:t>
                      </m:r>
                    </m:e>
                    <m:sup>
                      <m:r>
                        <w:rPr>
                          <w:rFonts w:ascii="Cambria Math" w:eastAsia="Cambria Math" w:hAnsi="Cambria Math" w:cs="Cambria Math"/>
                          <w:sz w:val="24"/>
                          <w:szCs w:val="24"/>
                        </w:rPr>
                        <m:t>-</m:t>
                      </m:r>
                      <m:r>
                        <w:rPr>
                          <w:rFonts w:ascii="Cambria Math" w:eastAsia="Cambria Math" w:hAnsi="Cambria Math" w:cs="Cambria Math"/>
                          <w:sz w:val="24"/>
                          <w:szCs w:val="24"/>
                        </w:rPr>
                        <m:t>34</m:t>
                      </m:r>
                    </m:sup>
                  </m:sSup>
                </m:num>
                <m:den>
                  <m:r>
                    <w:rPr>
                      <w:rFonts w:ascii="Cambria Math" w:eastAsia="Cambria Math" w:hAnsi="Cambria Math" w:cs="Cambria Math"/>
                      <w:sz w:val="24"/>
                      <w:szCs w:val="24"/>
                    </w:rPr>
                    <m:t>9,1⋅</m:t>
                  </m:r>
                  <m:sSup>
                    <m:sSupPr>
                      <m:ctrlPr>
                        <w:rPr>
                          <w:rFonts w:ascii="Cambria Math" w:eastAsia="Cambria Math" w:hAnsi="Cambria Math" w:cs="Cambria Math"/>
                          <w:sz w:val="24"/>
                          <w:szCs w:val="24"/>
                        </w:rPr>
                      </m:ctrlPr>
                    </m:sSupPr>
                    <m:e>
                      <m:r>
                        <w:rPr>
                          <w:rFonts w:ascii="Cambria Math" w:eastAsia="Cambria Math" w:hAnsi="Cambria Math" w:cs="Cambria Math"/>
                          <w:sz w:val="24"/>
                          <w:szCs w:val="24"/>
                        </w:rPr>
                        <m:t>10</m:t>
                      </m:r>
                    </m:e>
                    <m:sup>
                      <m:r>
                        <w:rPr>
                          <w:rFonts w:ascii="Cambria Math" w:eastAsia="Cambria Math" w:hAnsi="Cambria Math" w:cs="Cambria Math"/>
                          <w:sz w:val="24"/>
                          <w:szCs w:val="24"/>
                        </w:rPr>
                        <m:t>-</m:t>
                      </m:r>
                      <m:r>
                        <w:rPr>
                          <w:rFonts w:ascii="Cambria Math" w:eastAsia="Cambria Math" w:hAnsi="Cambria Math" w:cs="Cambria Math"/>
                          <w:sz w:val="24"/>
                          <w:szCs w:val="24"/>
                        </w:rPr>
                        <m:t>31</m:t>
                      </m:r>
                    </m:sup>
                  </m:sSup>
                  <m:r>
                    <w:rPr>
                      <w:rFonts w:ascii="Cambria Math" w:eastAsia="Cambria Math" w:hAnsi="Cambria Math" w:cs="Cambria Math"/>
                      <w:sz w:val="24"/>
                      <w:szCs w:val="24"/>
                    </w:rPr>
                    <m:t>⋅</m:t>
                  </m:r>
                  <m:r>
                    <w:rPr>
                      <w:rFonts w:ascii="Cambria Math" w:eastAsia="Cambria Math" w:hAnsi="Cambria Math" w:cs="Cambria Math"/>
                      <w:sz w:val="24"/>
                      <w:szCs w:val="24"/>
                    </w:rPr>
                    <m:t>4,19⋅</m:t>
                  </m:r>
                  <m:sSup>
                    <m:sSupPr>
                      <m:ctrlPr>
                        <w:rPr>
                          <w:rFonts w:ascii="Cambria Math" w:eastAsia="Cambria Math" w:hAnsi="Cambria Math" w:cs="Cambria Math"/>
                          <w:sz w:val="24"/>
                          <w:szCs w:val="24"/>
                        </w:rPr>
                      </m:ctrlPr>
                    </m:sSupPr>
                    <m:e>
                      <m:r>
                        <w:rPr>
                          <w:rFonts w:ascii="Cambria Math" w:eastAsia="Cambria Math" w:hAnsi="Cambria Math" w:cs="Cambria Math"/>
                          <w:sz w:val="24"/>
                          <w:szCs w:val="24"/>
                        </w:rPr>
                        <m:t>10</m:t>
                      </m:r>
                    </m:e>
                    <m:sup>
                      <m:r>
                        <w:rPr>
                          <w:rFonts w:ascii="Cambria Math" w:eastAsia="Cambria Math" w:hAnsi="Cambria Math" w:cs="Cambria Math"/>
                          <w:sz w:val="24"/>
                          <w:szCs w:val="24"/>
                        </w:rPr>
                        <m:t>7</m:t>
                      </m:r>
                    </m:sup>
                  </m:sSup>
                </m:den>
              </m:f>
              <m:r>
                <w:rPr>
                  <w:rFonts w:ascii="Cambria Math" w:eastAsia="Cambria Math" w:hAnsi="Cambria Math" w:cs="Cambria Math"/>
                  <w:sz w:val="24"/>
                  <w:szCs w:val="24"/>
                </w:rPr>
                <m:t>=1,74⋅</m:t>
              </m:r>
              <m:sSup>
                <m:sSupPr>
                  <m:ctrlPr>
                    <w:rPr>
                      <w:rFonts w:ascii="Cambria Math" w:eastAsia="Cambria Math" w:hAnsi="Cambria Math" w:cs="Cambria Math"/>
                      <w:sz w:val="24"/>
                      <w:szCs w:val="24"/>
                    </w:rPr>
                  </m:ctrlPr>
                </m:sSupPr>
                <m:e>
                  <m:r>
                    <w:rPr>
                      <w:rFonts w:ascii="Cambria Math" w:eastAsia="Cambria Math" w:hAnsi="Cambria Math" w:cs="Cambria Math"/>
                      <w:sz w:val="24"/>
                      <w:szCs w:val="24"/>
                    </w:rPr>
                    <m:t>10</m:t>
                  </m:r>
                </m:e>
                <m:sup>
                  <m:r>
                    <w:rPr>
                      <w:rFonts w:ascii="Cambria Math" w:eastAsia="Cambria Math" w:hAnsi="Cambria Math" w:cs="Cambria Math"/>
                      <w:sz w:val="24"/>
                      <w:szCs w:val="24"/>
                    </w:rPr>
                    <m:t>-</m:t>
                  </m:r>
                  <m:r>
                    <w:rPr>
                      <w:rFonts w:ascii="Cambria Math" w:eastAsia="Cambria Math" w:hAnsi="Cambria Math" w:cs="Cambria Math"/>
                      <w:sz w:val="24"/>
                      <w:szCs w:val="24"/>
                    </w:rPr>
                    <m:t>11</m:t>
                  </m:r>
                </m:sup>
              </m:sSup>
              <m:r>
                <w:rPr>
                  <w:rFonts w:ascii="Times New Roman" w:eastAsia="Times New Roman" w:hAnsi="Times New Roman" w:cs="Times New Roman"/>
                  <w:sz w:val="24"/>
                  <w:szCs w:val="24"/>
                </w:rPr>
                <m:t xml:space="preserve"> </m:t>
              </m:r>
              <m:r>
                <w:rPr>
                  <w:rFonts w:ascii="Cambria Math" w:eastAsia="Cambria Math" w:hAnsi="Cambria Math" w:cs="Cambria Math"/>
                  <w:sz w:val="24"/>
                  <w:szCs w:val="24"/>
                </w:rPr>
                <m:t>m</m:t>
              </m:r>
            </m:oMath>
            <w:r w:rsidRPr="00344908">
              <w:rPr>
                <w:rFonts w:ascii="Times New Roman" w:eastAsia="Times New Roman" w:hAnsi="Times New Roman" w:cs="Times New Roman"/>
                <w:sz w:val="24"/>
                <w:szCs w:val="24"/>
              </w:rPr>
              <w:t>.</w:t>
            </w:r>
          </w:p>
        </w:tc>
      </w:tr>
      <w:tr w:rsidR="00DE65F4" w:rsidRPr="00344908">
        <w:tc>
          <w:tcPr>
            <w:tcW w:w="5097" w:type="dxa"/>
            <w:vAlign w:val="center"/>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lastRenderedPageBreak/>
              <w:t>Bước 2: Thực hiện nhiệm vụ học tập</w:t>
            </w:r>
          </w:p>
          <w:p w:rsidR="00DE65F4" w:rsidRPr="00344908" w:rsidRDefault="00C77E6E">
            <w:pPr>
              <w:rPr>
                <w:rFonts w:ascii="Times New Roman" w:eastAsia="Times New Roman" w:hAnsi="Times New Roman" w:cs="Times New Roman"/>
                <w:b/>
                <w:sz w:val="24"/>
                <w:szCs w:val="24"/>
              </w:rPr>
            </w:pPr>
            <w:r w:rsidRPr="00344908">
              <w:rPr>
                <w:rFonts w:ascii="Times New Roman" w:eastAsia="Times New Roman" w:hAnsi="Times New Roman" w:cs="Times New Roman"/>
                <w:sz w:val="24"/>
                <w:szCs w:val="24"/>
              </w:rPr>
              <w:t>- HS thực hiện trả lời cảc cảu hổi vẩo vở.</w:t>
            </w:r>
          </w:p>
        </w:tc>
        <w:tc>
          <w:tcPr>
            <w:tcW w:w="5098" w:type="dxa"/>
            <w:vMerge/>
          </w:tcPr>
          <w:p w:rsidR="00DE65F4" w:rsidRPr="00344908" w:rsidRDefault="00DE65F4">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DE65F4" w:rsidRPr="00344908">
        <w:tc>
          <w:tcPr>
            <w:tcW w:w="5097" w:type="dxa"/>
            <w:vAlign w:val="center"/>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Bước 3: Báo cáo hết quả và thảo luận</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GV nhận xét và đưa đáp án.</w:t>
            </w:r>
          </w:p>
          <w:p w:rsidR="00DE65F4" w:rsidRPr="00344908" w:rsidRDefault="00C77E6E">
            <w:pPr>
              <w:rPr>
                <w:rFonts w:ascii="Times New Roman" w:eastAsia="Times New Roman" w:hAnsi="Times New Roman" w:cs="Times New Roman"/>
                <w:b/>
                <w:sz w:val="24"/>
                <w:szCs w:val="24"/>
              </w:rPr>
            </w:pPr>
            <w:r w:rsidRPr="00344908">
              <w:rPr>
                <w:rFonts w:ascii="Times New Roman" w:eastAsia="Times New Roman" w:hAnsi="Times New Roman" w:cs="Times New Roman"/>
                <w:sz w:val="24"/>
                <w:szCs w:val="24"/>
              </w:rPr>
              <w:t>- HS đôi vở cho bạn để chấm chéo.</w:t>
            </w:r>
          </w:p>
        </w:tc>
        <w:tc>
          <w:tcPr>
            <w:tcW w:w="5098" w:type="dxa"/>
            <w:vMerge/>
          </w:tcPr>
          <w:p w:rsidR="00DE65F4" w:rsidRPr="00344908" w:rsidRDefault="00DE65F4">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DE65F4" w:rsidRPr="00344908">
        <w:tc>
          <w:tcPr>
            <w:tcW w:w="5097" w:type="dxa"/>
            <w:vAlign w:val="center"/>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Bước 4: đánh giá kết quả thực hiện nhiệm vụ</w:t>
            </w:r>
          </w:p>
          <w:p w:rsidR="00DE65F4" w:rsidRPr="00344908" w:rsidRDefault="00C77E6E">
            <w:pPr>
              <w:rPr>
                <w:rFonts w:ascii="Times New Roman" w:eastAsia="Times New Roman" w:hAnsi="Times New Roman" w:cs="Times New Roman"/>
                <w:b/>
                <w:sz w:val="24"/>
                <w:szCs w:val="24"/>
              </w:rPr>
            </w:pPr>
            <w:r w:rsidRPr="00344908">
              <w:rPr>
                <w:rFonts w:ascii="Times New Roman" w:eastAsia="Times New Roman" w:hAnsi="Times New Roman" w:cs="Times New Roman"/>
                <w:sz w:val="24"/>
                <w:szCs w:val="24"/>
              </w:rPr>
              <w:t>- GV nhận xét về các đáp án của HS.</w:t>
            </w:r>
          </w:p>
        </w:tc>
        <w:tc>
          <w:tcPr>
            <w:tcW w:w="5098" w:type="dxa"/>
            <w:vMerge/>
          </w:tcPr>
          <w:p w:rsidR="00DE65F4" w:rsidRPr="00344908" w:rsidRDefault="00DE65F4">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bl>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b/>
          <w:sz w:val="24"/>
          <w:szCs w:val="24"/>
        </w:rPr>
        <w:t>Hoạt động 4: Vận dụng</w:t>
      </w:r>
    </w:p>
    <w:p w:rsidR="00DE65F4" w:rsidRPr="00344908" w:rsidRDefault="00C77E6E">
      <w:pPr>
        <w:spacing w:after="0"/>
        <w:rPr>
          <w:rFonts w:ascii="Times New Roman" w:eastAsia="Times New Roman" w:hAnsi="Times New Roman" w:cs="Times New Roman"/>
          <w:sz w:val="24"/>
          <w:szCs w:val="24"/>
        </w:rPr>
      </w:pPr>
      <w:r w:rsidRPr="00344908">
        <w:rPr>
          <w:rFonts w:ascii="Times New Roman" w:eastAsia="Times New Roman" w:hAnsi="Times New Roman" w:cs="Times New Roman"/>
          <w:b/>
          <w:sz w:val="24"/>
          <w:szCs w:val="24"/>
        </w:rPr>
        <w:t>a. Mục tiêu</w:t>
      </w:r>
    </w:p>
    <w:p w:rsidR="00DE65F4" w:rsidRPr="00344908" w:rsidRDefault="00C77E6E">
      <w:pPr>
        <w:spacing w:after="0"/>
        <w:rPr>
          <w:rFonts w:ascii="Times New Roman" w:eastAsia="Times New Roman" w:hAnsi="Times New Roman" w:cs="Times New Roman"/>
          <w:b/>
          <w:sz w:val="24"/>
          <w:szCs w:val="24"/>
        </w:rPr>
      </w:pPr>
      <w:r w:rsidRPr="00344908">
        <w:rPr>
          <w:rFonts w:ascii="Times New Roman" w:eastAsia="Times New Roman" w:hAnsi="Times New Roman" w:cs="Times New Roman"/>
          <w:sz w:val="24"/>
          <w:szCs w:val="24"/>
        </w:rPr>
        <w:t>Vận dụng được kiến thức của lưỡng tính sóng hạt đểgiải thích một số ứng dụng của nó trong đời sống.</w:t>
      </w:r>
      <w:r w:rsidRPr="00344908">
        <w:rPr>
          <w:rFonts w:ascii="Times New Roman" w:eastAsia="Times New Roman" w:hAnsi="Times New Roman" w:cs="Times New Roman"/>
          <w:sz w:val="24"/>
          <w:szCs w:val="24"/>
        </w:rPr>
        <w:br/>
      </w:r>
      <w:r w:rsidRPr="00344908">
        <w:rPr>
          <w:rFonts w:ascii="Times New Roman" w:eastAsia="Times New Roman" w:hAnsi="Times New Roman" w:cs="Times New Roman"/>
          <w:b/>
          <w:sz w:val="24"/>
          <w:szCs w:val="24"/>
        </w:rPr>
        <w:t>b. Tổ chức thực hiện</w:t>
      </w:r>
    </w:p>
    <w:tbl>
      <w:tblPr>
        <w:tblStyle w:val="a6"/>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7"/>
        <w:gridCol w:w="5098"/>
      </w:tblGrid>
      <w:tr w:rsidR="00DE65F4" w:rsidRPr="00344908">
        <w:tc>
          <w:tcPr>
            <w:tcW w:w="5097" w:type="dxa"/>
            <w:vAlign w:val="center"/>
          </w:tcPr>
          <w:p w:rsidR="00DE65F4" w:rsidRPr="00344908" w:rsidRDefault="00C77E6E">
            <w:pPr>
              <w:jc w:val="center"/>
              <w:rPr>
                <w:rFonts w:ascii="Times New Roman" w:eastAsia="Times New Roman" w:hAnsi="Times New Roman" w:cs="Times New Roman"/>
                <w:b/>
                <w:sz w:val="24"/>
                <w:szCs w:val="24"/>
              </w:rPr>
            </w:pPr>
            <w:r w:rsidRPr="00344908">
              <w:rPr>
                <w:rFonts w:ascii="Times New Roman" w:eastAsia="Times New Roman" w:hAnsi="Times New Roman" w:cs="Times New Roman"/>
                <w:b/>
                <w:sz w:val="24"/>
                <w:szCs w:val="24"/>
              </w:rPr>
              <w:t>Hoạt động của GV và HS</w:t>
            </w:r>
          </w:p>
        </w:tc>
        <w:tc>
          <w:tcPr>
            <w:tcW w:w="5098" w:type="dxa"/>
            <w:vAlign w:val="center"/>
          </w:tcPr>
          <w:p w:rsidR="00DE65F4" w:rsidRPr="00344908" w:rsidRDefault="00C77E6E">
            <w:pPr>
              <w:jc w:val="center"/>
              <w:rPr>
                <w:rFonts w:ascii="Times New Roman" w:eastAsia="Times New Roman" w:hAnsi="Times New Roman" w:cs="Times New Roman"/>
                <w:b/>
                <w:sz w:val="24"/>
                <w:szCs w:val="24"/>
              </w:rPr>
            </w:pPr>
            <w:r w:rsidRPr="00344908">
              <w:rPr>
                <w:rFonts w:ascii="Times New Roman" w:eastAsia="Times New Roman" w:hAnsi="Times New Roman" w:cs="Times New Roman"/>
                <w:b/>
                <w:sz w:val="24"/>
                <w:szCs w:val="24"/>
              </w:rPr>
              <w:t>Sản phẩm</w:t>
            </w:r>
          </w:p>
        </w:tc>
      </w:tr>
      <w:tr w:rsidR="00DE65F4" w:rsidRPr="00344908">
        <w:tc>
          <w:tcPr>
            <w:tcW w:w="5097" w:type="dxa"/>
            <w:vAlign w:val="center"/>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Bước 1: Chuyển giao nhiệm vụ</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GV chia lớp thành 4 nhóm, yêu cấu HS thảo luận nhóm và thực hiện nhiệm vụ:</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Tìm hiểu về ứng dụng của lữ̛ng tính sóng hạt trong các lĩnh vực:</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Nhóm 1: Công nghệ điện tử.</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Nhóm 2: Y học.</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Nhóm</w:t>
            </w:r>
            <w:r w:rsidRPr="00344908">
              <w:rPr>
                <w:rFonts w:ascii="Times New Roman" w:eastAsia="Times New Roman" w:hAnsi="Times New Roman" w:cs="Times New Roman"/>
                <w:sz w:val="24"/>
                <w:szCs w:val="24"/>
              </w:rPr>
              <w:t xml:space="preserve"> 3: Công nghệ thông tin.</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Nhóm 4: Vậ lí và hoá học.</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Với mỗi lĩnh vực, lấy 1 ví dụ làm rõ và giải thích tính ứng dụng của lưỡng tính sóng hạt.</w:t>
            </w:r>
          </w:p>
          <w:p w:rsidR="00DE65F4" w:rsidRPr="00344908" w:rsidRDefault="00C77E6E">
            <w:pPr>
              <w:rPr>
                <w:rFonts w:ascii="Times New Roman" w:eastAsia="Times New Roman" w:hAnsi="Times New Roman" w:cs="Times New Roman"/>
                <w:b/>
                <w:sz w:val="24"/>
                <w:szCs w:val="24"/>
              </w:rPr>
            </w:pPr>
            <w:r w:rsidRPr="00344908">
              <w:rPr>
                <w:rFonts w:ascii="Times New Roman" w:eastAsia="Times New Roman" w:hAnsi="Times New Roman" w:cs="Times New Roman"/>
                <w:sz w:val="24"/>
                <w:szCs w:val="24"/>
              </w:rPr>
              <w:t>- Các nhóm trình bày bài làm dưới dạng poster rổi tải lên đường link Padlet.</w:t>
            </w:r>
          </w:p>
        </w:tc>
        <w:tc>
          <w:tcPr>
            <w:tcW w:w="5098" w:type="dxa"/>
            <w:vMerge w:val="restart"/>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Mỗi nhóm lựa chọn 1 ứng dụng của l</w:t>
            </w:r>
            <w:r w:rsidRPr="00344908">
              <w:rPr>
                <w:rFonts w:ascii="Times New Roman" w:eastAsia="Times New Roman" w:hAnsi="Times New Roman" w:cs="Times New Roman"/>
                <w:sz w:val="24"/>
                <w:szCs w:val="24"/>
              </w:rPr>
              <w:t>uỡng tính sóng hạt trong 4 lĩnh vực: Công nghệ điện tử, Y học, Công nghệ thông tin, Vật lí và Hoá học để giải thích và trình bày.</w:t>
            </w:r>
          </w:p>
        </w:tc>
      </w:tr>
      <w:tr w:rsidR="00DE65F4" w:rsidRPr="00344908">
        <w:tc>
          <w:tcPr>
            <w:tcW w:w="5097" w:type="dxa"/>
            <w:vAlign w:val="center"/>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Bước 2: Thực hiện nhiệm vụ học tập</w:t>
            </w:r>
          </w:p>
          <w:p w:rsidR="00DE65F4" w:rsidRPr="00344908" w:rsidRDefault="00C77E6E">
            <w:pPr>
              <w:rPr>
                <w:rFonts w:ascii="Times New Roman" w:eastAsia="Times New Roman" w:hAnsi="Times New Roman" w:cs="Times New Roman"/>
                <w:b/>
                <w:sz w:val="24"/>
                <w:szCs w:val="24"/>
              </w:rPr>
            </w:pPr>
            <w:r w:rsidRPr="00344908">
              <w:rPr>
                <w:rFonts w:ascii="Times New Roman" w:eastAsia="Times New Roman" w:hAnsi="Times New Roman" w:cs="Times New Roman"/>
                <w:sz w:val="24"/>
                <w:szCs w:val="24"/>
              </w:rPr>
              <w:t>- HS làm việc nhóm, thảo luận và thực hiện nhiệm vụ theo yêu cầu của GV (ở nhà).</w:t>
            </w:r>
          </w:p>
        </w:tc>
        <w:tc>
          <w:tcPr>
            <w:tcW w:w="5098" w:type="dxa"/>
            <w:vMerge/>
          </w:tcPr>
          <w:p w:rsidR="00DE65F4" w:rsidRPr="00344908" w:rsidRDefault="00DE65F4">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DE65F4" w:rsidRPr="00344908">
        <w:tc>
          <w:tcPr>
            <w:tcW w:w="5097" w:type="dxa"/>
            <w:vAlign w:val="center"/>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Bước 3: Báo cáo kết quả và thảo luận</w:t>
            </w:r>
          </w:p>
          <w:p w:rsidR="00DE65F4" w:rsidRPr="00344908" w:rsidRDefault="00C77E6E">
            <w:pPr>
              <w:rPr>
                <w:rFonts w:ascii="Times New Roman" w:eastAsia="Times New Roman" w:hAnsi="Times New Roman" w:cs="Times New Roman"/>
                <w:b/>
                <w:sz w:val="24"/>
                <w:szCs w:val="24"/>
              </w:rPr>
            </w:pPr>
            <w:r w:rsidRPr="00344908">
              <w:rPr>
                <w:rFonts w:ascii="Times New Roman" w:eastAsia="Times New Roman" w:hAnsi="Times New Roman" w:cs="Times New Roman"/>
                <w:sz w:val="24"/>
                <w:szCs w:val="24"/>
              </w:rPr>
              <w:t>- HS trưng bày poster của mình và trình bày.</w:t>
            </w:r>
          </w:p>
        </w:tc>
        <w:tc>
          <w:tcPr>
            <w:tcW w:w="5098" w:type="dxa"/>
            <w:vMerge/>
          </w:tcPr>
          <w:p w:rsidR="00DE65F4" w:rsidRPr="00344908" w:rsidRDefault="00DE65F4">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DE65F4" w:rsidRPr="00344908">
        <w:tc>
          <w:tcPr>
            <w:tcW w:w="5097" w:type="dxa"/>
            <w:vAlign w:val="center"/>
          </w:tcPr>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Bước 4: Đánh giá kết quả thực hiện nhiệm vụ</w:t>
            </w:r>
          </w:p>
          <w:p w:rsidR="00DE65F4" w:rsidRPr="00344908" w:rsidRDefault="00C77E6E">
            <w:pPr>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 HS lắng nghe phẩn trình bày của các nhóm và nhận xét vào phẩn nhận xét trên Padlet.</w:t>
            </w:r>
          </w:p>
          <w:p w:rsidR="00DE65F4" w:rsidRPr="00344908" w:rsidRDefault="00C77E6E">
            <w:pPr>
              <w:rPr>
                <w:rFonts w:ascii="Times New Roman" w:eastAsia="Times New Roman" w:hAnsi="Times New Roman" w:cs="Times New Roman"/>
                <w:b/>
                <w:sz w:val="24"/>
                <w:szCs w:val="24"/>
              </w:rPr>
            </w:pPr>
            <w:r w:rsidRPr="00344908">
              <w:rPr>
                <w:rFonts w:ascii="Times New Roman" w:eastAsia="Times New Roman" w:hAnsi="Times New Roman" w:cs="Times New Roman"/>
                <w:sz w:val="24"/>
                <w:szCs w:val="24"/>
              </w:rPr>
              <w:t>- GV nhận xét chung về kết quả.</w:t>
            </w:r>
          </w:p>
        </w:tc>
        <w:tc>
          <w:tcPr>
            <w:tcW w:w="5098" w:type="dxa"/>
            <w:vMerge/>
          </w:tcPr>
          <w:p w:rsidR="00DE65F4" w:rsidRPr="00344908" w:rsidRDefault="00DE65F4">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bl>
    <w:p w:rsidR="00DE65F4" w:rsidRPr="00344908" w:rsidRDefault="00C77E6E">
      <w:pPr>
        <w:spacing w:after="0"/>
        <w:jc w:val="both"/>
        <w:rPr>
          <w:rFonts w:ascii="Times New Roman" w:eastAsia="Times New Roman" w:hAnsi="Times New Roman" w:cs="Times New Roman"/>
          <w:b/>
          <w:sz w:val="24"/>
          <w:szCs w:val="24"/>
        </w:rPr>
      </w:pPr>
      <w:r w:rsidRPr="00344908">
        <w:rPr>
          <w:rFonts w:ascii="Times New Roman" w:eastAsia="Times New Roman" w:hAnsi="Times New Roman" w:cs="Times New Roman"/>
          <w:b/>
          <w:sz w:val="24"/>
          <w:szCs w:val="24"/>
        </w:rPr>
        <w:t>IV. ĐIỀU CHỈNH, THAY ĐỔI, BỔ SUNG (NẾU CÓ)</w:t>
      </w:r>
    </w:p>
    <w:p w:rsidR="00DE65F4" w:rsidRPr="00344908" w:rsidRDefault="00C77E6E">
      <w:pPr>
        <w:tabs>
          <w:tab w:val="left" w:pos="10260"/>
        </w:tabs>
        <w:spacing w:after="0"/>
        <w:jc w:val="both"/>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ab/>
      </w:r>
    </w:p>
    <w:tbl>
      <w:tblPr>
        <w:tblStyle w:val="TableGrid"/>
        <w:tblW w:w="0" w:type="auto"/>
        <w:tblLook w:val="04A0" w:firstRow="1" w:lastRow="0" w:firstColumn="1" w:lastColumn="0" w:noHBand="0" w:noVBand="1"/>
      </w:tblPr>
      <w:tblGrid>
        <w:gridCol w:w="5105"/>
        <w:gridCol w:w="5090"/>
      </w:tblGrid>
      <w:tr w:rsidR="00E573C9" w:rsidRPr="00FE0B53" w:rsidTr="00D0112F">
        <w:tc>
          <w:tcPr>
            <w:tcW w:w="5236" w:type="dxa"/>
          </w:tcPr>
          <w:p w:rsidR="00E573C9" w:rsidRDefault="00E573C9" w:rsidP="00D0112F">
            <w:pPr>
              <w:jc w:val="center"/>
              <w:rPr>
                <w:rFonts w:ascii="Times New Roman" w:hAnsi="Times New Roman" w:cs="Times New Roman"/>
                <w:sz w:val="24"/>
                <w:szCs w:val="24"/>
                <w:lang w:val="en-US"/>
              </w:rPr>
            </w:pPr>
            <w:r>
              <w:rPr>
                <w:rFonts w:ascii="Times New Roman" w:hAnsi="Times New Roman" w:cs="Times New Roman"/>
                <w:sz w:val="24"/>
                <w:szCs w:val="24"/>
                <w:lang w:val="en-US"/>
              </w:rPr>
              <w:t>Ngày ……tháng ….. năm 2024</w:t>
            </w:r>
          </w:p>
          <w:p w:rsidR="00E573C9" w:rsidRPr="00FE0B53" w:rsidRDefault="00E573C9" w:rsidP="00D0112F">
            <w:pPr>
              <w:jc w:val="center"/>
              <w:rPr>
                <w:rFonts w:ascii="Times New Roman" w:hAnsi="Times New Roman" w:cs="Times New Roman"/>
                <w:sz w:val="24"/>
                <w:szCs w:val="24"/>
                <w:lang w:val="en-US"/>
              </w:rPr>
            </w:pPr>
            <w:r>
              <w:rPr>
                <w:rFonts w:ascii="Times New Roman" w:hAnsi="Times New Roman" w:cs="Times New Roman"/>
                <w:b/>
                <w:sz w:val="24"/>
                <w:szCs w:val="24"/>
                <w:lang w:val="en-US"/>
              </w:rPr>
              <w:t>Phó tổ trưởng duyệt</w:t>
            </w:r>
          </w:p>
          <w:p w:rsidR="00E573C9" w:rsidRPr="009614A5" w:rsidRDefault="00E573C9" w:rsidP="00D0112F">
            <w:pPr>
              <w:jc w:val="center"/>
              <w:rPr>
                <w:rFonts w:ascii="Times New Roman" w:hAnsi="Times New Roman" w:cs="Times New Roman"/>
                <w:sz w:val="24"/>
                <w:szCs w:val="24"/>
                <w:lang w:val="en-US"/>
              </w:rPr>
            </w:pPr>
            <w:r>
              <w:rPr>
                <w:rFonts w:ascii="Times New Roman" w:hAnsi="Times New Roman" w:cs="Times New Roman"/>
                <w:sz w:val="24"/>
                <w:szCs w:val="24"/>
                <w:lang w:val="en-US"/>
              </w:rPr>
              <w:t>( Ký, ghi họ tên)</w:t>
            </w:r>
          </w:p>
          <w:p w:rsidR="00E573C9" w:rsidRDefault="00E573C9" w:rsidP="00D0112F">
            <w:pPr>
              <w:jc w:val="both"/>
              <w:rPr>
                <w:rFonts w:ascii="Times New Roman" w:hAnsi="Times New Roman" w:cs="Times New Roman"/>
                <w:sz w:val="24"/>
                <w:szCs w:val="24"/>
              </w:rPr>
            </w:pPr>
          </w:p>
          <w:p w:rsidR="00E573C9" w:rsidRDefault="00E573C9" w:rsidP="00D0112F">
            <w:pPr>
              <w:jc w:val="both"/>
              <w:rPr>
                <w:rFonts w:ascii="Times New Roman" w:hAnsi="Times New Roman" w:cs="Times New Roman"/>
                <w:sz w:val="24"/>
                <w:szCs w:val="24"/>
              </w:rPr>
            </w:pPr>
          </w:p>
          <w:p w:rsidR="00E573C9" w:rsidRDefault="00E573C9" w:rsidP="00D0112F">
            <w:pPr>
              <w:jc w:val="both"/>
              <w:rPr>
                <w:rFonts w:ascii="Times New Roman" w:hAnsi="Times New Roman" w:cs="Times New Roman"/>
                <w:sz w:val="24"/>
                <w:szCs w:val="24"/>
              </w:rPr>
            </w:pPr>
          </w:p>
          <w:p w:rsidR="00E573C9" w:rsidRDefault="00E573C9" w:rsidP="00D0112F">
            <w:pPr>
              <w:jc w:val="both"/>
              <w:rPr>
                <w:rFonts w:ascii="Times New Roman" w:hAnsi="Times New Roman" w:cs="Times New Roman"/>
                <w:sz w:val="24"/>
                <w:szCs w:val="24"/>
              </w:rPr>
            </w:pPr>
          </w:p>
          <w:p w:rsidR="00E573C9" w:rsidRDefault="00E573C9" w:rsidP="00D0112F">
            <w:pPr>
              <w:jc w:val="both"/>
              <w:rPr>
                <w:rFonts w:ascii="Times New Roman" w:hAnsi="Times New Roman" w:cs="Times New Roman"/>
                <w:sz w:val="24"/>
                <w:szCs w:val="24"/>
              </w:rPr>
            </w:pPr>
          </w:p>
          <w:p w:rsidR="00E573C9" w:rsidRDefault="00E573C9" w:rsidP="00D0112F">
            <w:pPr>
              <w:jc w:val="both"/>
              <w:rPr>
                <w:rFonts w:ascii="Times New Roman" w:hAnsi="Times New Roman" w:cs="Times New Roman"/>
                <w:sz w:val="24"/>
                <w:szCs w:val="24"/>
              </w:rPr>
            </w:pPr>
          </w:p>
          <w:p w:rsidR="00E573C9" w:rsidRDefault="00E573C9" w:rsidP="00D0112F">
            <w:pPr>
              <w:jc w:val="both"/>
              <w:rPr>
                <w:rFonts w:ascii="Times New Roman" w:hAnsi="Times New Roman" w:cs="Times New Roman"/>
                <w:sz w:val="24"/>
                <w:szCs w:val="24"/>
              </w:rPr>
            </w:pPr>
          </w:p>
          <w:p w:rsidR="00E573C9" w:rsidRPr="00FE0B53" w:rsidRDefault="00E573C9" w:rsidP="00D0112F">
            <w:pPr>
              <w:jc w:val="center"/>
              <w:rPr>
                <w:rFonts w:ascii="Times New Roman" w:hAnsi="Times New Roman" w:cs="Times New Roman"/>
                <w:b/>
                <w:sz w:val="24"/>
                <w:szCs w:val="24"/>
                <w:lang w:val="en-US"/>
              </w:rPr>
            </w:pPr>
            <w:r w:rsidRPr="00FE0B53">
              <w:rPr>
                <w:rFonts w:ascii="Times New Roman" w:hAnsi="Times New Roman" w:cs="Times New Roman"/>
                <w:b/>
                <w:sz w:val="24"/>
                <w:szCs w:val="24"/>
                <w:lang w:val="en-US"/>
              </w:rPr>
              <w:t>LÊ MINH TRÍ</w:t>
            </w:r>
          </w:p>
        </w:tc>
        <w:tc>
          <w:tcPr>
            <w:tcW w:w="5236" w:type="dxa"/>
          </w:tcPr>
          <w:p w:rsidR="00E573C9" w:rsidRPr="009614A5" w:rsidRDefault="00E573C9" w:rsidP="00D0112F">
            <w:pPr>
              <w:jc w:val="center"/>
              <w:rPr>
                <w:rFonts w:ascii="Times New Roman" w:hAnsi="Times New Roman" w:cs="Times New Roman"/>
                <w:sz w:val="24"/>
                <w:szCs w:val="24"/>
                <w:lang w:val="en-US"/>
              </w:rPr>
            </w:pPr>
            <w:r>
              <w:rPr>
                <w:rFonts w:ascii="Times New Roman" w:hAnsi="Times New Roman" w:cs="Times New Roman"/>
                <w:sz w:val="24"/>
                <w:szCs w:val="24"/>
                <w:lang w:val="en-US"/>
              </w:rPr>
              <w:lastRenderedPageBreak/>
              <w:t>Ngày ,,,, tháng …. năm 2024</w:t>
            </w:r>
          </w:p>
          <w:p w:rsidR="00E573C9" w:rsidRPr="00A404E8" w:rsidRDefault="00E573C9" w:rsidP="00D0112F">
            <w:pPr>
              <w:jc w:val="center"/>
              <w:rPr>
                <w:rFonts w:ascii="Times New Roman" w:hAnsi="Times New Roman" w:cs="Times New Roman"/>
                <w:b/>
                <w:sz w:val="24"/>
                <w:szCs w:val="24"/>
                <w:lang w:val="en-US"/>
              </w:rPr>
            </w:pPr>
            <w:r w:rsidRPr="00A404E8">
              <w:rPr>
                <w:rFonts w:ascii="Times New Roman" w:hAnsi="Times New Roman" w:cs="Times New Roman"/>
                <w:b/>
                <w:sz w:val="24"/>
                <w:szCs w:val="24"/>
                <w:lang w:val="en-US"/>
              </w:rPr>
              <w:t>Giáo viên</w:t>
            </w:r>
          </w:p>
          <w:p w:rsidR="00E573C9" w:rsidRPr="009614A5" w:rsidRDefault="00E573C9" w:rsidP="00D0112F">
            <w:pPr>
              <w:jc w:val="center"/>
              <w:rPr>
                <w:rFonts w:ascii="Times New Roman" w:hAnsi="Times New Roman" w:cs="Times New Roman"/>
                <w:sz w:val="24"/>
                <w:szCs w:val="24"/>
                <w:lang w:val="en-US"/>
              </w:rPr>
            </w:pPr>
            <w:r>
              <w:rPr>
                <w:rFonts w:ascii="Times New Roman" w:hAnsi="Times New Roman" w:cs="Times New Roman"/>
                <w:sz w:val="24"/>
                <w:szCs w:val="24"/>
                <w:lang w:val="en-US"/>
              </w:rPr>
              <w:t>( Ký, ghi họ tên)</w:t>
            </w:r>
          </w:p>
          <w:p w:rsidR="00E573C9" w:rsidRDefault="00E573C9" w:rsidP="00D0112F">
            <w:pPr>
              <w:jc w:val="both"/>
              <w:rPr>
                <w:rFonts w:ascii="Times New Roman" w:hAnsi="Times New Roman" w:cs="Times New Roman"/>
                <w:sz w:val="24"/>
                <w:szCs w:val="24"/>
              </w:rPr>
            </w:pPr>
          </w:p>
          <w:p w:rsidR="00E573C9" w:rsidRDefault="00E573C9" w:rsidP="00D0112F">
            <w:pPr>
              <w:jc w:val="center"/>
              <w:rPr>
                <w:rFonts w:ascii="Times New Roman" w:hAnsi="Times New Roman" w:cs="Times New Roman"/>
                <w:sz w:val="24"/>
                <w:szCs w:val="24"/>
              </w:rPr>
            </w:pPr>
          </w:p>
          <w:p w:rsidR="00E573C9" w:rsidRDefault="00E573C9" w:rsidP="00D0112F">
            <w:pPr>
              <w:jc w:val="both"/>
              <w:rPr>
                <w:rFonts w:ascii="Times New Roman" w:hAnsi="Times New Roman" w:cs="Times New Roman"/>
                <w:sz w:val="24"/>
                <w:szCs w:val="24"/>
              </w:rPr>
            </w:pPr>
          </w:p>
          <w:p w:rsidR="00E573C9" w:rsidRDefault="00E573C9" w:rsidP="00D0112F">
            <w:pPr>
              <w:jc w:val="both"/>
              <w:rPr>
                <w:rFonts w:ascii="Times New Roman" w:hAnsi="Times New Roman" w:cs="Times New Roman"/>
                <w:sz w:val="24"/>
                <w:szCs w:val="24"/>
              </w:rPr>
            </w:pPr>
          </w:p>
          <w:p w:rsidR="00E573C9" w:rsidRPr="00FE0B53" w:rsidRDefault="00E573C9" w:rsidP="00D0112F">
            <w:pPr>
              <w:jc w:val="center"/>
              <w:rPr>
                <w:rFonts w:ascii="Times New Roman" w:hAnsi="Times New Roman" w:cs="Times New Roman"/>
                <w:b/>
                <w:sz w:val="24"/>
                <w:szCs w:val="24"/>
                <w:lang w:val="en-US"/>
              </w:rPr>
            </w:pPr>
          </w:p>
        </w:tc>
      </w:tr>
    </w:tbl>
    <w:p w:rsidR="00DE65F4" w:rsidRPr="00344908" w:rsidRDefault="00C77E6E">
      <w:pPr>
        <w:tabs>
          <w:tab w:val="left" w:pos="10260"/>
        </w:tabs>
        <w:spacing w:after="0"/>
        <w:jc w:val="both"/>
        <w:rPr>
          <w:rFonts w:ascii="Times New Roman" w:eastAsia="Times New Roman" w:hAnsi="Times New Roman" w:cs="Times New Roman"/>
          <w:sz w:val="24"/>
          <w:szCs w:val="24"/>
        </w:rPr>
      </w:pPr>
      <w:bookmarkStart w:id="2" w:name="_GoBack"/>
      <w:bookmarkEnd w:id="2"/>
      <w:r w:rsidRPr="00344908">
        <w:rPr>
          <w:rFonts w:ascii="Times New Roman" w:eastAsia="Times New Roman" w:hAnsi="Times New Roman" w:cs="Times New Roman"/>
          <w:sz w:val="24"/>
          <w:szCs w:val="24"/>
        </w:rPr>
        <w:lastRenderedPageBreak/>
        <w:tab/>
      </w:r>
    </w:p>
    <w:p w:rsidR="00DE65F4" w:rsidRPr="00344908" w:rsidRDefault="00C77E6E">
      <w:pPr>
        <w:tabs>
          <w:tab w:val="left" w:pos="10260"/>
        </w:tabs>
        <w:spacing w:after="0"/>
        <w:jc w:val="both"/>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ab/>
      </w:r>
    </w:p>
    <w:p w:rsidR="00DE65F4" w:rsidRPr="00344908" w:rsidRDefault="00C77E6E">
      <w:pPr>
        <w:tabs>
          <w:tab w:val="left" w:pos="10260"/>
        </w:tabs>
        <w:spacing w:after="0"/>
        <w:jc w:val="both"/>
        <w:rPr>
          <w:rFonts w:ascii="Times New Roman" w:eastAsia="Times New Roman" w:hAnsi="Times New Roman" w:cs="Times New Roman"/>
          <w:sz w:val="24"/>
          <w:szCs w:val="24"/>
        </w:rPr>
      </w:pPr>
      <w:r w:rsidRPr="00344908">
        <w:rPr>
          <w:rFonts w:ascii="Times New Roman" w:eastAsia="Times New Roman" w:hAnsi="Times New Roman" w:cs="Times New Roman"/>
          <w:sz w:val="24"/>
          <w:szCs w:val="24"/>
        </w:rPr>
        <w:tab/>
      </w:r>
    </w:p>
    <w:p w:rsidR="00DE65F4" w:rsidRPr="00344908" w:rsidRDefault="00DE65F4">
      <w:pPr>
        <w:spacing w:after="0"/>
        <w:rPr>
          <w:rFonts w:ascii="Times New Roman" w:eastAsia="Times New Roman" w:hAnsi="Times New Roman" w:cs="Times New Roman"/>
          <w:sz w:val="24"/>
          <w:szCs w:val="24"/>
        </w:rPr>
      </w:pPr>
    </w:p>
    <w:sectPr w:rsidR="00DE65F4" w:rsidRPr="00344908">
      <w:footerReference w:type="default" r:id="rId13"/>
      <w:pgSz w:w="11907" w:h="16840"/>
      <w:pgMar w:top="567" w:right="851" w:bottom="567" w:left="851" w:header="284"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7E6E" w:rsidRDefault="00C77E6E">
      <w:pPr>
        <w:spacing w:after="0"/>
      </w:pPr>
      <w:r>
        <w:separator/>
      </w:r>
    </w:p>
  </w:endnote>
  <w:endnote w:type="continuationSeparator" w:id="0">
    <w:p w:rsidR="00C77E6E" w:rsidRDefault="00C77E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65F4" w:rsidRDefault="00C77E6E">
    <w:pPr>
      <w:pBdr>
        <w:top w:val="nil"/>
        <w:left w:val="nil"/>
        <w:bottom w:val="nil"/>
        <w:right w:val="nil"/>
        <w:between w:val="nil"/>
      </w:pBdr>
      <w:tabs>
        <w:tab w:val="center" w:pos="4680"/>
        <w:tab w:val="right" w:pos="9360"/>
      </w:tabs>
      <w:spacing w:after="0"/>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fldChar w:fldCharType="begin"/>
    </w:r>
    <w:r>
      <w:rPr>
        <w:rFonts w:ascii="Times New Roman" w:eastAsia="Times New Roman" w:hAnsi="Times New Roman" w:cs="Times New Roman"/>
        <w:color w:val="000000"/>
        <w:sz w:val="26"/>
        <w:szCs w:val="26"/>
      </w:rPr>
      <w:instrText>PAGE</w:instrText>
    </w:r>
    <w:r w:rsidR="00344908">
      <w:rPr>
        <w:rFonts w:ascii="Times New Roman" w:eastAsia="Times New Roman" w:hAnsi="Times New Roman" w:cs="Times New Roman"/>
        <w:color w:val="000000"/>
        <w:sz w:val="26"/>
        <w:szCs w:val="26"/>
      </w:rPr>
      <w:fldChar w:fldCharType="separate"/>
    </w:r>
    <w:r w:rsidR="00344908">
      <w:rPr>
        <w:rFonts w:ascii="Times New Roman" w:eastAsia="Times New Roman" w:hAnsi="Times New Roman" w:cs="Times New Roman"/>
        <w:noProof/>
        <w:color w:val="000000"/>
        <w:sz w:val="26"/>
        <w:szCs w:val="26"/>
      </w:rPr>
      <w:t>1</w:t>
    </w:r>
    <w:r>
      <w:rPr>
        <w:rFonts w:ascii="Times New Roman" w:eastAsia="Times New Roman" w:hAnsi="Times New Roman" w:cs="Times New Roman"/>
        <w:color w:val="000000"/>
        <w:sz w:val="26"/>
        <w:szCs w:val="26"/>
      </w:rPr>
      <w:fldChar w:fldCharType="end"/>
    </w:r>
  </w:p>
  <w:p w:rsidR="00DE65F4" w:rsidRDefault="00DE65F4">
    <w:pPr>
      <w:pBdr>
        <w:top w:val="nil"/>
        <w:left w:val="nil"/>
        <w:bottom w:val="nil"/>
        <w:right w:val="nil"/>
        <w:between w:val="nil"/>
      </w:pBdr>
      <w:tabs>
        <w:tab w:val="center" w:pos="4680"/>
        <w:tab w:val="right" w:pos="9360"/>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7E6E" w:rsidRDefault="00C77E6E">
      <w:pPr>
        <w:spacing w:after="0"/>
      </w:pPr>
      <w:r>
        <w:separator/>
      </w:r>
    </w:p>
  </w:footnote>
  <w:footnote w:type="continuationSeparator" w:id="0">
    <w:p w:rsidR="00C77E6E" w:rsidRDefault="00C77E6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5F4"/>
    <w:rsid w:val="00344908"/>
    <w:rsid w:val="00C77E6E"/>
    <w:rsid w:val="00DE65F4"/>
    <w:rsid w:val="00E573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A1076"/>
  <w15:docId w15:val="{4EDF3F16-2E42-4C2B-B0B5-7EECC6B0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Georgia" w:hAnsi="Georgia" w:cs="Georgia"/>
        <w:sz w:val="22"/>
        <w:szCs w:val="22"/>
        <w:lang w:val="en-US" w:eastAsia="en-US" w:bidi="ar-SA"/>
      </w:rPr>
    </w:rPrDefault>
    <w:pPrDefault>
      <w:pPr>
        <w:spacing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Subtitle">
    <w:name w:val="Subtitle"/>
    <w:basedOn w:val="Normal"/>
    <w:next w:val="Normal"/>
    <w:uiPriority w:val="11"/>
    <w:qFormat/>
    <w:pPr>
      <w:keepNext/>
      <w:keepLines/>
      <w:spacing w:before="360" w:after="80"/>
    </w:pPr>
    <w:rPr>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 w:type="table" w:customStyle="1" w:styleId="a2">
    <w:basedOn w:val="TableNormal"/>
    <w:tblPr>
      <w:tblStyleRowBandSize w:val="1"/>
      <w:tblStyleColBandSize w:val="1"/>
      <w:tblCellMar>
        <w:top w:w="80" w:type="dxa"/>
        <w:left w:w="160" w:type="dxa"/>
        <w:bottom w:w="80" w:type="dxa"/>
        <w:right w:w="160" w:type="dxa"/>
      </w:tblCellMar>
    </w:tblPr>
  </w:style>
  <w:style w:type="table" w:customStyle="1" w:styleId="a3">
    <w:basedOn w:val="TableNormal"/>
    <w:pPr>
      <w:spacing w:after="0"/>
    </w:pPr>
    <w:tblPr>
      <w:tblStyleRowBandSize w:val="1"/>
      <w:tblStyleColBandSize w:val="1"/>
    </w:tblPr>
  </w:style>
  <w:style w:type="table" w:customStyle="1" w:styleId="a4">
    <w:basedOn w:val="TableNormal"/>
    <w:tblPr>
      <w:tblStyleRowBandSize w:val="1"/>
      <w:tblStyleColBandSize w:val="1"/>
      <w:tblCellMar>
        <w:top w:w="80" w:type="dxa"/>
        <w:left w:w="160" w:type="dxa"/>
        <w:bottom w:w="80" w:type="dxa"/>
        <w:right w:w="160" w:type="dxa"/>
      </w:tblCellMar>
    </w:tblPr>
  </w:style>
  <w:style w:type="table" w:customStyle="1" w:styleId="a5">
    <w:basedOn w:val="TableNormal"/>
    <w:pPr>
      <w:spacing w:after="0"/>
    </w:pPr>
    <w:tblPr>
      <w:tblStyleRowBandSize w:val="1"/>
      <w:tblStyleColBandSize w:val="1"/>
    </w:tblPr>
  </w:style>
  <w:style w:type="table" w:customStyle="1" w:styleId="a6">
    <w:basedOn w:val="TableNormal"/>
    <w:pPr>
      <w:spacing w:after="0"/>
    </w:pPr>
    <w:tblPr>
      <w:tblStyleRowBandSize w:val="1"/>
      <w:tblStyleColBandSize w:val="1"/>
    </w:tblPr>
  </w:style>
  <w:style w:type="table" w:styleId="TableGrid">
    <w:name w:val="Table Grid"/>
    <w:aliases w:val="tham khao"/>
    <w:basedOn w:val="TableNormal"/>
    <w:uiPriority w:val="39"/>
    <w:qFormat/>
    <w:rsid w:val="00E573C9"/>
    <w:pPr>
      <w:spacing w:after="0"/>
    </w:pPr>
    <w:rPr>
      <w:rFonts w:asciiTheme="minorHAnsi" w:eastAsiaTheme="minorHAnsi" w:hAnsiTheme="minorHAnsi" w:cstheme="minorBidi"/>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www.youtube.com/watch?v=Ho7K27B_Uu8" TargetMode="External"/><Relationship Id="rId12" Type="http://schemas.openxmlformats.org/officeDocument/2006/relationships/image" Target="media/image6.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jp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1978</Words>
  <Characters>11281</Characters>
  <Application>Microsoft Office Word</Application>
  <DocSecurity>0</DocSecurity>
  <Lines>94</Lines>
  <Paragraphs>26</Paragraphs>
  <ScaleCrop>false</ScaleCrop>
  <Company/>
  <LinksUpToDate>false</LinksUpToDate>
  <CharactersWithSpaces>13233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3</cp:revision>
  <dcterms:created xsi:type="dcterms:W3CDTF">2024-09-08T05:10:00Z</dcterms:created>
  <dcterms:modified xsi:type="dcterms:W3CDTF">2024-09-08T05:11:00Z</dcterms:modified>
</cp:coreProperties>
</file>